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8EFD" w14:textId="6A7AA617" w:rsidR="00360065" w:rsidRPr="00516DA9" w:rsidRDefault="00000000" w:rsidP="00516DA9">
      <w:pPr>
        <w:spacing w:after="360"/>
        <w:jc w:val="center"/>
        <w:rPr>
          <w:rFonts w:ascii="Arial" w:hAnsi="Arial"/>
          <w:b/>
          <w:bCs/>
          <w:color w:val="003366"/>
          <w:sz w:val="36"/>
        </w:rPr>
      </w:pPr>
      <w:r>
        <w:rPr>
          <w:rFonts w:ascii="Arial" w:hAnsi="Arial"/>
          <w:b/>
          <w:color w:val="003366"/>
          <w:sz w:val="36"/>
        </w:rPr>
        <w:t>REGULAMENTUL CONCURSULUI</w:t>
      </w:r>
      <w:r>
        <w:rPr>
          <w:rFonts w:ascii="Arial" w:hAnsi="Arial"/>
          <w:b/>
          <w:color w:val="003366"/>
          <w:sz w:val="36"/>
        </w:rPr>
        <w:br/>
        <w:t>"</w:t>
      </w:r>
      <w:r w:rsidR="00516DA9" w:rsidRPr="00516DA9">
        <w:rPr>
          <w:rFonts w:ascii="Arial" w:hAnsi="Arial"/>
          <w:b/>
          <w:bCs/>
          <w:color w:val="003366"/>
          <w:sz w:val="36"/>
        </w:rPr>
        <w:t>ROG Local AI Coding Hackathon</w:t>
      </w:r>
      <w:r w:rsidR="00516DA9">
        <w:rPr>
          <w:rFonts w:ascii="Arial" w:hAnsi="Arial"/>
          <w:b/>
          <w:bCs/>
          <w:color w:val="003366"/>
          <w:sz w:val="36"/>
        </w:rPr>
        <w:t xml:space="preserve"> </w:t>
      </w:r>
      <w:r w:rsidR="00BF4CD9" w:rsidRPr="00BF4CD9">
        <w:rPr>
          <w:rFonts w:ascii="Arial" w:hAnsi="Arial"/>
          <w:b/>
          <w:color w:val="003366"/>
          <w:sz w:val="36"/>
        </w:rPr>
        <w:t>2026</w:t>
      </w:r>
      <w:r>
        <w:rPr>
          <w:rFonts w:ascii="Arial" w:hAnsi="Arial"/>
          <w:b/>
          <w:color w:val="003366"/>
          <w:sz w:val="36"/>
        </w:rPr>
        <w:t>"</w:t>
      </w:r>
    </w:p>
    <w:p w14:paraId="5FBF57CD" w14:textId="77777777" w:rsidR="00360065" w:rsidRDefault="00000000">
      <w:pPr>
        <w:spacing w:before="240" w:after="120"/>
      </w:pPr>
      <w:r>
        <w:rPr>
          <w:rFonts w:ascii="Arial" w:hAnsi="Arial"/>
          <w:b/>
          <w:color w:val="003366"/>
          <w:sz w:val="32"/>
        </w:rPr>
        <w:t>ART.1: ORGANIZATORII CONCURSULUI</w:t>
      </w:r>
    </w:p>
    <w:p w14:paraId="78B1CF60" w14:textId="528D8B54" w:rsidR="00DC02B8" w:rsidRPr="00DC02B8" w:rsidRDefault="00000000" w:rsidP="00DC02B8">
      <w:pPr>
        <w:pStyle w:val="ListParagraph"/>
        <w:numPr>
          <w:ilvl w:val="1"/>
          <w:numId w:val="10"/>
        </w:numPr>
        <w:spacing w:after="80"/>
        <w:rPr>
          <w:rFonts w:ascii="Arial" w:hAnsi="Arial"/>
          <w:color w:val="333333"/>
        </w:rPr>
      </w:pPr>
      <w:r w:rsidRPr="00DC02B8">
        <w:rPr>
          <w:rFonts w:ascii="Arial" w:hAnsi="Arial"/>
          <w:color w:val="333333"/>
        </w:rPr>
        <w:t xml:space="preserve">Organizatorii Concursului </w:t>
      </w:r>
      <w:r w:rsidR="00885C68">
        <w:rPr>
          <w:rFonts w:ascii="Arial" w:hAnsi="Arial"/>
          <w:color w:val="333333"/>
        </w:rPr>
        <w:t>“</w:t>
      </w:r>
      <w:r w:rsidR="00885C68" w:rsidRPr="00885C68">
        <w:rPr>
          <w:rFonts w:ascii="Arial" w:hAnsi="Arial"/>
          <w:color w:val="333333"/>
        </w:rPr>
        <w:t>ROG Local AI Coding Hackathon 2026</w:t>
      </w:r>
      <w:r w:rsidRPr="00DC02B8">
        <w:rPr>
          <w:rFonts w:ascii="Arial" w:hAnsi="Arial"/>
          <w:color w:val="333333"/>
        </w:rPr>
        <w:t xml:space="preserve">" (denumit în continuare "Concursul") sunt ASUS GLOBAL PTE. LTD., cu sediul în Bucureşti, Str. Ion Roata, Nr. 9, et. 2, sector 4, autorizație de funcționare în România nr. 1732/2013, cod de înregistrare fiscală 32052946, funcționând la Autoritatea Naţională de Supraveghere a Prelucrării Datelor cu Caracter Personal sub nr. 29531, reprezentată de Liviu Iulian Marica în calitate de Manager Marketing </w:t>
      </w:r>
    </w:p>
    <w:p w14:paraId="4C348947" w14:textId="77777777" w:rsidR="00DC02B8" w:rsidRPr="00DC02B8" w:rsidRDefault="00000000" w:rsidP="00DC02B8">
      <w:pPr>
        <w:pStyle w:val="ListParagraph"/>
        <w:spacing w:after="80"/>
        <w:ind w:left="370"/>
        <w:rPr>
          <w:rFonts w:ascii="Arial" w:hAnsi="Arial"/>
          <w:color w:val="333333"/>
          <w:lang w:val="it-IT"/>
        </w:rPr>
      </w:pPr>
      <w:r w:rsidRPr="00DC02B8">
        <w:rPr>
          <w:rFonts w:ascii="Arial" w:hAnsi="Arial"/>
          <w:color w:val="333333"/>
          <w:lang w:val="it-IT"/>
        </w:rPr>
        <w:t xml:space="preserve">şi </w:t>
      </w:r>
    </w:p>
    <w:p w14:paraId="4A982FC9" w14:textId="707ED168" w:rsidR="00360065" w:rsidRPr="003233C6" w:rsidRDefault="00000000" w:rsidP="00DC02B8">
      <w:pPr>
        <w:pStyle w:val="ListParagraph"/>
        <w:spacing w:after="80"/>
        <w:ind w:left="370"/>
        <w:rPr>
          <w:lang w:val="it-IT"/>
        </w:rPr>
      </w:pPr>
      <w:r w:rsidRPr="00DC02B8">
        <w:rPr>
          <w:rFonts w:ascii="Arial" w:hAnsi="Arial"/>
          <w:color w:val="333333"/>
          <w:lang w:val="it-IT"/>
        </w:rPr>
        <w:t xml:space="preserve">Agenția CKBB MEDIA SERVICES SRL cu sediul social în Bucureşti, str. </w:t>
      </w:r>
      <w:r w:rsidRPr="003233C6">
        <w:rPr>
          <w:rFonts w:ascii="Arial" w:hAnsi="Arial"/>
          <w:color w:val="333333"/>
          <w:lang w:val="it-IT"/>
        </w:rPr>
        <w:t>Alexandru Vlahuță, nr. 3, Bl. M48, Sc.1, Ap. 22, Sector 3, înmatriculată la Registrul Comerțului sub numărul J2008014417405, Cod Unic de Înregistrare RO24383205, reprezentată prin Georgiana Popa în calitate de Reprezentant, denumiți în continuare "Organizatorii".</w:t>
      </w:r>
    </w:p>
    <w:p w14:paraId="4B6E0377" w14:textId="77449C1B" w:rsidR="00360065" w:rsidRPr="00DC02B8" w:rsidRDefault="00000000">
      <w:pPr>
        <w:spacing w:after="80"/>
        <w:rPr>
          <w:lang w:val="it-IT"/>
        </w:rPr>
      </w:pPr>
      <w:r w:rsidRPr="00965572">
        <w:rPr>
          <w:rFonts w:ascii="Arial" w:hAnsi="Arial"/>
          <w:color w:val="333333"/>
          <w:lang w:val="it-IT"/>
        </w:rPr>
        <w:t>1.2. Participanții sunt obligați să respecte integral termenii și condițiile prezentului Regulament al Concursului "</w:t>
      </w:r>
      <w:r w:rsidR="00885C68" w:rsidRPr="00885C68">
        <w:rPr>
          <w:rFonts w:ascii="Arial" w:hAnsi="Arial"/>
          <w:color w:val="333333"/>
          <w:lang w:val="it-IT"/>
        </w:rPr>
        <w:t>ROG Local AI Coding Hackathon 2026</w:t>
      </w:r>
      <w:r w:rsidRPr="00965572">
        <w:rPr>
          <w:rFonts w:ascii="Arial" w:hAnsi="Arial"/>
          <w:color w:val="333333"/>
          <w:lang w:val="it-IT"/>
        </w:rPr>
        <w:t>" care va fi făcut public prin afişarea acestuia pe pagina de înscrieri:</w:t>
      </w:r>
      <w:r w:rsidR="002B47EF" w:rsidRPr="002B47EF">
        <w:rPr>
          <w:lang w:val="it-IT"/>
        </w:rPr>
        <w:t xml:space="preserve"> </w:t>
      </w:r>
      <w:hyperlink r:id="rId8" w:history="1">
        <w:r w:rsidR="002B47EF" w:rsidRPr="006A4747">
          <w:rPr>
            <w:rStyle w:val="Hyperlink"/>
            <w:lang w:val="it-IT"/>
          </w:rPr>
          <w:t>https://eSurvey.asus.com/?id=12447&amp;code=9ee145a3-4ec5-478b-b7b5-65eaba49bcdd&amp;lang=ro_RO</w:t>
        </w:r>
      </w:hyperlink>
      <w:r w:rsidRPr="00965572">
        <w:rPr>
          <w:rFonts w:ascii="Arial" w:hAnsi="Arial"/>
          <w:color w:val="333333"/>
          <w:lang w:val="it-IT"/>
        </w:rPr>
        <w:t xml:space="preserve">. </w:t>
      </w:r>
      <w:r w:rsidRPr="00DC02B8">
        <w:rPr>
          <w:rFonts w:ascii="Arial" w:hAnsi="Arial"/>
          <w:color w:val="333333"/>
          <w:lang w:val="it-IT"/>
        </w:rPr>
        <w:t>Totodată, prezentul Regulament poate fi comandat gratuit, la solicitarea oricărei persoane interesate, pe e-mail, cu confirmare de primire e-mail, pe adresa georgiana@ckbb.ro. Regulamentul va fi transmis pe adresa de e-mail de la care s-a făcut solicitarea.</w:t>
      </w:r>
    </w:p>
    <w:p w14:paraId="5687D714" w14:textId="182B4792" w:rsidR="00360065" w:rsidRPr="00DC02B8" w:rsidRDefault="00000000">
      <w:pPr>
        <w:spacing w:after="80"/>
        <w:rPr>
          <w:lang w:val="it-IT"/>
        </w:rPr>
      </w:pPr>
      <w:r w:rsidRPr="00DC02B8">
        <w:rPr>
          <w:rFonts w:ascii="Arial" w:hAnsi="Arial"/>
          <w:color w:val="333333"/>
          <w:lang w:val="it-IT"/>
        </w:rPr>
        <w:t>1.3. Organizatorii îşi rezervă dreptul de a modifica/completa şi/sau schimba Regulamentul, precum și dreptul de a suspenda şi/sau înceta desfășurarea Concursului, cu condiția înștiințării prealabile a Participanților cu privire la orice modificare/completare a vreuneia din prevederile acestuia, prin postarea Regulamentului modificat tot pe pagina dedicată Concursului:</w:t>
      </w:r>
      <w:r w:rsidR="00965572" w:rsidRPr="00965572">
        <w:rPr>
          <w:lang w:val="it-IT"/>
        </w:rPr>
        <w:t xml:space="preserve"> </w:t>
      </w:r>
      <w:hyperlink r:id="rId9" w:history="1">
        <w:r w:rsidR="006A4747" w:rsidRPr="006A4747">
          <w:rPr>
            <w:rStyle w:val="Hyperlink"/>
            <w:lang w:val="it-IT"/>
          </w:rPr>
          <w:t>https://eSurvey.asus.com/?id=12447&amp;code=9ee145a3-4ec5-478b-b7b5-65eaba49bcdd&amp;lang=ro_RO</w:t>
        </w:r>
      </w:hyperlink>
      <w:r w:rsidR="00965572">
        <w:rPr>
          <w:rFonts w:ascii="Arial" w:hAnsi="Arial"/>
          <w:color w:val="333333"/>
          <w:lang w:val="it-IT"/>
        </w:rPr>
        <w:t xml:space="preserve"> </w:t>
      </w:r>
      <w:r w:rsidRPr="00DC02B8">
        <w:rPr>
          <w:rFonts w:ascii="Arial" w:hAnsi="Arial"/>
          <w:color w:val="333333"/>
          <w:lang w:val="it-IT"/>
        </w:rPr>
        <w:t>.</w:t>
      </w:r>
    </w:p>
    <w:p w14:paraId="3452F4DB" w14:textId="77777777" w:rsidR="00360065" w:rsidRPr="00DC02B8" w:rsidRDefault="00000000">
      <w:pPr>
        <w:spacing w:before="240" w:after="120"/>
        <w:rPr>
          <w:lang w:val="it-IT"/>
        </w:rPr>
      </w:pPr>
      <w:r w:rsidRPr="00DC02B8">
        <w:rPr>
          <w:rFonts w:ascii="Arial" w:hAnsi="Arial"/>
          <w:b/>
          <w:color w:val="003366"/>
          <w:sz w:val="32"/>
          <w:lang w:val="it-IT"/>
        </w:rPr>
        <w:t>ART.2: ARIA ȘI DURATA DE DESFĂŞURARE A CONCURSULUI</w:t>
      </w:r>
    </w:p>
    <w:p w14:paraId="6D88402F" w14:textId="03412C43" w:rsidR="00360065" w:rsidRPr="00DC02B8" w:rsidRDefault="00000000">
      <w:pPr>
        <w:spacing w:after="80"/>
        <w:rPr>
          <w:lang w:val="it-IT"/>
        </w:rPr>
      </w:pPr>
      <w:r w:rsidRPr="00DC02B8">
        <w:rPr>
          <w:rFonts w:ascii="Arial" w:hAnsi="Arial"/>
          <w:color w:val="333333"/>
          <w:lang w:val="it-IT"/>
        </w:rPr>
        <w:t>2.1. Concursul "</w:t>
      </w:r>
      <w:r w:rsidR="00E77111" w:rsidRPr="00E77111">
        <w:rPr>
          <w:rFonts w:ascii="Arial" w:hAnsi="Arial"/>
          <w:color w:val="333333"/>
          <w:lang w:val="it-IT"/>
        </w:rPr>
        <w:t xml:space="preserve"> </w:t>
      </w:r>
      <w:r w:rsidR="00F45055" w:rsidRPr="00F45055">
        <w:rPr>
          <w:rFonts w:ascii="Arial" w:hAnsi="Arial"/>
          <w:color w:val="333333"/>
          <w:lang w:val="it-IT"/>
        </w:rPr>
        <w:t>ROG Local AI Coding Hackathon 2026</w:t>
      </w:r>
      <w:r w:rsidRPr="00DC02B8">
        <w:rPr>
          <w:rFonts w:ascii="Arial" w:hAnsi="Arial"/>
          <w:color w:val="333333"/>
          <w:lang w:val="it-IT"/>
        </w:rPr>
        <w:t xml:space="preserve">" se va desfăşura pe teritoriul României, în mediul online (ÎNSCRIERI | CONCURSUL PROPRIU-ZIS), prin intermediul site-ului de înscrieri: </w:t>
      </w:r>
      <w:hyperlink r:id="rId10" w:history="1">
        <w:r w:rsidR="006A4747" w:rsidRPr="006A4747">
          <w:rPr>
            <w:rStyle w:val="Hyperlink"/>
            <w:lang w:val="it-IT"/>
          </w:rPr>
          <w:t>https://eSurvey.asus.com/?id=12447&amp;code=9ee145a3-4ec5-478b-b7b5-65eaba49bcdd&amp;lang=ro_RO</w:t>
        </w:r>
      </w:hyperlink>
      <w:r w:rsidR="00DC02B8">
        <w:rPr>
          <w:rFonts w:ascii="Arial" w:hAnsi="Arial"/>
          <w:color w:val="333333"/>
          <w:lang w:val="it-IT"/>
        </w:rPr>
        <w:t xml:space="preserve"> </w:t>
      </w:r>
      <w:r w:rsidRPr="00DC02B8">
        <w:rPr>
          <w:rFonts w:ascii="Arial" w:hAnsi="Arial"/>
          <w:color w:val="333333"/>
          <w:lang w:val="it-IT"/>
        </w:rPr>
        <w:t xml:space="preserve"> și platformei Kahoot!: https://kahoot.it/</w:t>
      </w:r>
    </w:p>
    <w:p w14:paraId="1F1347FB" w14:textId="1D8899F9" w:rsidR="00360065" w:rsidRPr="00DC02B8" w:rsidRDefault="00000000">
      <w:pPr>
        <w:spacing w:after="80"/>
        <w:rPr>
          <w:lang w:val="it-IT"/>
        </w:rPr>
      </w:pPr>
      <w:r w:rsidRPr="00DC02B8">
        <w:rPr>
          <w:rFonts w:ascii="Arial" w:hAnsi="Arial"/>
          <w:color w:val="333333"/>
          <w:lang w:val="it-IT"/>
        </w:rPr>
        <w:t xml:space="preserve">2.2. Perioada de desfășurare a Concursului este: </w:t>
      </w:r>
      <w:r w:rsidR="00DC02B8">
        <w:rPr>
          <w:rFonts w:ascii="Arial" w:hAnsi="Arial"/>
          <w:color w:val="333333"/>
          <w:lang w:val="it-IT"/>
        </w:rPr>
        <w:t>1</w:t>
      </w:r>
      <w:r w:rsidR="00234265">
        <w:rPr>
          <w:rFonts w:ascii="Arial" w:hAnsi="Arial"/>
          <w:color w:val="333333"/>
          <w:lang w:val="it-IT"/>
        </w:rPr>
        <w:t>9</w:t>
      </w:r>
      <w:r w:rsidR="00DC02B8">
        <w:rPr>
          <w:rFonts w:ascii="Arial" w:hAnsi="Arial"/>
          <w:color w:val="333333"/>
          <w:lang w:val="it-IT"/>
        </w:rPr>
        <w:t>.</w:t>
      </w:r>
      <w:r w:rsidR="00234265">
        <w:rPr>
          <w:rFonts w:ascii="Arial" w:hAnsi="Arial"/>
          <w:color w:val="333333"/>
          <w:lang w:val="it-IT"/>
        </w:rPr>
        <w:t>1</w:t>
      </w:r>
      <w:r w:rsidR="003A4CFC">
        <w:rPr>
          <w:rFonts w:ascii="Arial" w:hAnsi="Arial"/>
          <w:color w:val="333333"/>
          <w:lang w:val="it-IT"/>
        </w:rPr>
        <w:t>1</w:t>
      </w:r>
      <w:r w:rsidRPr="00DC02B8">
        <w:rPr>
          <w:rFonts w:ascii="Arial" w:hAnsi="Arial"/>
          <w:color w:val="333333"/>
          <w:lang w:val="it-IT"/>
        </w:rPr>
        <w:t>.202</w:t>
      </w:r>
      <w:r w:rsidR="00DC02B8">
        <w:rPr>
          <w:rFonts w:ascii="Arial" w:hAnsi="Arial"/>
          <w:color w:val="333333"/>
          <w:lang w:val="it-IT"/>
        </w:rPr>
        <w:t>6</w:t>
      </w:r>
      <w:r w:rsidRPr="00DC02B8">
        <w:rPr>
          <w:rFonts w:ascii="Arial" w:hAnsi="Arial"/>
          <w:color w:val="333333"/>
          <w:lang w:val="it-IT"/>
        </w:rPr>
        <w:t>-</w:t>
      </w:r>
      <w:r w:rsidR="00DC02B8">
        <w:rPr>
          <w:rFonts w:ascii="Arial" w:hAnsi="Arial"/>
          <w:color w:val="333333"/>
          <w:lang w:val="it-IT"/>
        </w:rPr>
        <w:t>2</w:t>
      </w:r>
      <w:r w:rsidR="003A4CFC">
        <w:rPr>
          <w:rFonts w:ascii="Arial" w:hAnsi="Arial"/>
          <w:color w:val="333333"/>
          <w:lang w:val="it-IT"/>
        </w:rPr>
        <w:t>2</w:t>
      </w:r>
      <w:r w:rsidRPr="00DC02B8">
        <w:rPr>
          <w:rFonts w:ascii="Arial" w:hAnsi="Arial"/>
          <w:color w:val="333333"/>
          <w:lang w:val="it-IT"/>
        </w:rPr>
        <w:t>.</w:t>
      </w:r>
      <w:r w:rsidR="004A20E1">
        <w:rPr>
          <w:rFonts w:ascii="Arial" w:hAnsi="Arial"/>
          <w:color w:val="333333"/>
          <w:lang w:val="it-IT"/>
        </w:rPr>
        <w:t>1</w:t>
      </w:r>
      <w:r w:rsidR="003A4CFC">
        <w:rPr>
          <w:rFonts w:ascii="Arial" w:hAnsi="Arial"/>
          <w:color w:val="333333"/>
          <w:lang w:val="it-IT"/>
        </w:rPr>
        <w:t>1</w:t>
      </w:r>
      <w:r w:rsidRPr="00DC02B8">
        <w:rPr>
          <w:rFonts w:ascii="Arial" w:hAnsi="Arial"/>
          <w:color w:val="333333"/>
          <w:lang w:val="it-IT"/>
        </w:rPr>
        <w:t>.202</w:t>
      </w:r>
      <w:r w:rsidR="00DC02B8">
        <w:rPr>
          <w:rFonts w:ascii="Arial" w:hAnsi="Arial"/>
          <w:color w:val="333333"/>
          <w:lang w:val="it-IT"/>
        </w:rPr>
        <w:t>6</w:t>
      </w:r>
      <w:r w:rsidRPr="00DC02B8">
        <w:rPr>
          <w:rFonts w:ascii="Arial" w:hAnsi="Arial"/>
          <w:color w:val="333333"/>
          <w:lang w:val="it-IT"/>
        </w:rPr>
        <w:t>, conform următorului calendar:</w:t>
      </w:r>
      <w:r w:rsidRPr="00DC02B8">
        <w:rPr>
          <w:rFonts w:ascii="Arial" w:hAnsi="Arial"/>
          <w:color w:val="333333"/>
          <w:lang w:val="it-IT"/>
        </w:rPr>
        <w:br/>
        <w:t xml:space="preserve">a) Etapa de ÎNSCRIERI, care se va desfăşura în perioada </w:t>
      </w:r>
      <w:r w:rsidR="00DC02B8">
        <w:rPr>
          <w:rFonts w:ascii="Arial" w:hAnsi="Arial"/>
          <w:color w:val="333333"/>
          <w:lang w:val="it-IT"/>
        </w:rPr>
        <w:t>1</w:t>
      </w:r>
      <w:r w:rsidR="004A20E1">
        <w:rPr>
          <w:rFonts w:ascii="Arial" w:hAnsi="Arial"/>
          <w:color w:val="333333"/>
          <w:lang w:val="it-IT"/>
        </w:rPr>
        <w:t>9</w:t>
      </w:r>
      <w:r w:rsidRPr="00DC02B8">
        <w:rPr>
          <w:rFonts w:ascii="Arial" w:hAnsi="Arial"/>
          <w:color w:val="333333"/>
          <w:lang w:val="it-IT"/>
        </w:rPr>
        <w:t>.</w:t>
      </w:r>
      <w:r w:rsidR="004A20E1">
        <w:rPr>
          <w:rFonts w:ascii="Arial" w:hAnsi="Arial"/>
          <w:color w:val="333333"/>
          <w:lang w:val="it-IT"/>
        </w:rPr>
        <w:t>10</w:t>
      </w:r>
      <w:r w:rsidRPr="00DC02B8">
        <w:rPr>
          <w:rFonts w:ascii="Arial" w:hAnsi="Arial"/>
          <w:color w:val="333333"/>
          <w:lang w:val="it-IT"/>
        </w:rPr>
        <w:t>.202</w:t>
      </w:r>
      <w:r w:rsidR="00DC02B8">
        <w:rPr>
          <w:rFonts w:ascii="Arial" w:hAnsi="Arial"/>
          <w:color w:val="333333"/>
          <w:lang w:val="it-IT"/>
        </w:rPr>
        <w:t>6</w:t>
      </w:r>
      <w:r w:rsidRPr="00DC02B8">
        <w:rPr>
          <w:rFonts w:ascii="Arial" w:hAnsi="Arial"/>
          <w:color w:val="333333"/>
          <w:lang w:val="it-IT"/>
        </w:rPr>
        <w:t xml:space="preserve"> - </w:t>
      </w:r>
      <w:r w:rsidR="003A4CFC">
        <w:rPr>
          <w:rFonts w:ascii="Arial" w:hAnsi="Arial"/>
          <w:color w:val="333333"/>
          <w:lang w:val="it-IT"/>
        </w:rPr>
        <w:t>5</w:t>
      </w:r>
      <w:r w:rsidRPr="00DC02B8">
        <w:rPr>
          <w:rFonts w:ascii="Arial" w:hAnsi="Arial"/>
          <w:color w:val="333333"/>
          <w:lang w:val="it-IT"/>
        </w:rPr>
        <w:t>.</w:t>
      </w:r>
      <w:r w:rsidR="004A20E1">
        <w:rPr>
          <w:rFonts w:ascii="Arial" w:hAnsi="Arial"/>
          <w:color w:val="333333"/>
          <w:lang w:val="it-IT"/>
        </w:rPr>
        <w:t>1</w:t>
      </w:r>
      <w:r w:rsidR="003A4CFC">
        <w:rPr>
          <w:rFonts w:ascii="Arial" w:hAnsi="Arial"/>
          <w:color w:val="333333"/>
          <w:lang w:val="it-IT"/>
        </w:rPr>
        <w:t>1</w:t>
      </w:r>
      <w:r w:rsidRPr="00DC02B8">
        <w:rPr>
          <w:rFonts w:ascii="Arial" w:hAnsi="Arial"/>
          <w:color w:val="333333"/>
          <w:lang w:val="it-IT"/>
        </w:rPr>
        <w:t>.202</w:t>
      </w:r>
      <w:r w:rsidR="00DC02B8">
        <w:rPr>
          <w:rFonts w:ascii="Arial" w:hAnsi="Arial"/>
          <w:color w:val="333333"/>
          <w:lang w:val="it-IT"/>
        </w:rPr>
        <w:t>6</w:t>
      </w:r>
      <w:r w:rsidRPr="00DC02B8">
        <w:rPr>
          <w:rFonts w:ascii="Arial" w:hAnsi="Arial"/>
          <w:color w:val="333333"/>
          <w:lang w:val="it-IT"/>
        </w:rPr>
        <w:t xml:space="preserve">, pe pagina: </w:t>
      </w:r>
      <w:hyperlink r:id="rId11" w:history="1">
        <w:r w:rsidR="006A4747" w:rsidRPr="006A4747">
          <w:rPr>
            <w:rStyle w:val="Hyperlink"/>
            <w:lang w:val="it-IT"/>
          </w:rPr>
          <w:t>https://eSurvey.asus.com/?id=12447&amp;code=9ee145a3-4ec5-478b-b7b5-65eaba49bcdd&amp;lang=ro_RO</w:t>
        </w:r>
      </w:hyperlink>
      <w:r w:rsidRPr="00DC02B8">
        <w:rPr>
          <w:rFonts w:ascii="Arial" w:hAnsi="Arial"/>
          <w:color w:val="333333"/>
          <w:lang w:val="it-IT"/>
        </w:rPr>
        <w:t>.</w:t>
      </w:r>
      <w:r w:rsidRPr="00DC02B8">
        <w:rPr>
          <w:rFonts w:ascii="Arial" w:hAnsi="Arial"/>
          <w:color w:val="333333"/>
          <w:lang w:val="it-IT"/>
        </w:rPr>
        <w:br/>
      </w:r>
      <w:r w:rsidR="00DC02B8">
        <w:rPr>
          <w:rFonts w:ascii="Arial" w:hAnsi="Arial"/>
          <w:color w:val="333333"/>
          <w:lang w:val="it-IT"/>
        </w:rPr>
        <w:lastRenderedPageBreak/>
        <w:t>b</w:t>
      </w:r>
      <w:r w:rsidRPr="00DC02B8">
        <w:rPr>
          <w:rFonts w:ascii="Arial" w:hAnsi="Arial"/>
          <w:color w:val="333333"/>
          <w:lang w:val="it-IT"/>
        </w:rPr>
        <w:t xml:space="preserve">) CONCURS PROPRIU-ZIS, care se va desfășura în data de </w:t>
      </w:r>
      <w:r w:rsidR="00DC02B8">
        <w:rPr>
          <w:rFonts w:ascii="Arial" w:hAnsi="Arial"/>
          <w:color w:val="333333"/>
          <w:lang w:val="it-IT"/>
        </w:rPr>
        <w:t>2</w:t>
      </w:r>
      <w:r w:rsidR="00336C11">
        <w:rPr>
          <w:rFonts w:ascii="Arial" w:hAnsi="Arial"/>
          <w:color w:val="333333"/>
          <w:lang w:val="it-IT"/>
        </w:rPr>
        <w:t>1-22</w:t>
      </w:r>
      <w:r w:rsidRPr="00DC02B8">
        <w:rPr>
          <w:rFonts w:ascii="Arial" w:hAnsi="Arial"/>
          <w:color w:val="333333"/>
          <w:lang w:val="it-IT"/>
        </w:rPr>
        <w:t>.</w:t>
      </w:r>
      <w:r w:rsidR="004A20E1">
        <w:rPr>
          <w:rFonts w:ascii="Arial" w:hAnsi="Arial"/>
          <w:color w:val="333333"/>
          <w:lang w:val="it-IT"/>
        </w:rPr>
        <w:t>1</w:t>
      </w:r>
      <w:r w:rsidR="00336C11">
        <w:rPr>
          <w:rFonts w:ascii="Arial" w:hAnsi="Arial"/>
          <w:color w:val="333333"/>
          <w:lang w:val="it-IT"/>
        </w:rPr>
        <w:t>1</w:t>
      </w:r>
      <w:r w:rsidRPr="00DC02B8">
        <w:rPr>
          <w:rFonts w:ascii="Arial" w:hAnsi="Arial"/>
          <w:color w:val="333333"/>
          <w:lang w:val="it-IT"/>
        </w:rPr>
        <w:t>.202</w:t>
      </w:r>
      <w:r w:rsidR="00DC02B8">
        <w:rPr>
          <w:rFonts w:ascii="Arial" w:hAnsi="Arial"/>
          <w:color w:val="333333"/>
          <w:lang w:val="it-IT"/>
        </w:rPr>
        <w:t>6</w:t>
      </w:r>
      <w:r w:rsidRPr="00DC02B8">
        <w:rPr>
          <w:rFonts w:ascii="Arial" w:hAnsi="Arial"/>
          <w:color w:val="333333"/>
          <w:lang w:val="it-IT"/>
        </w:rPr>
        <w:t xml:space="preserve">, </w:t>
      </w:r>
      <w:r w:rsidR="002D27C9">
        <w:rPr>
          <w:rFonts w:ascii="Arial" w:hAnsi="Arial"/>
          <w:color w:val="333333"/>
          <w:lang w:val="it-IT"/>
        </w:rPr>
        <w:t xml:space="preserve">offline la </w:t>
      </w:r>
      <w:r w:rsidR="008D1856" w:rsidRPr="008D1856">
        <w:rPr>
          <w:rFonts w:ascii="Arial" w:hAnsi="Arial"/>
          <w:color w:val="333333"/>
          <w:lang w:val="it-IT"/>
        </w:rPr>
        <w:t>Bucharest Gaming Week</w:t>
      </w:r>
      <w:r w:rsidRPr="00DC02B8">
        <w:rPr>
          <w:rFonts w:ascii="Arial" w:hAnsi="Arial"/>
          <w:color w:val="333333"/>
          <w:lang w:val="it-IT"/>
        </w:rPr>
        <w:t>.</w:t>
      </w:r>
    </w:p>
    <w:p w14:paraId="41BD3A3B" w14:textId="77777777" w:rsidR="00360065" w:rsidRPr="00DC02B8" w:rsidRDefault="00000000">
      <w:pPr>
        <w:spacing w:after="80"/>
        <w:rPr>
          <w:lang w:val="it-IT"/>
        </w:rPr>
      </w:pPr>
      <w:r w:rsidRPr="00DC02B8">
        <w:rPr>
          <w:rFonts w:ascii="Arial" w:hAnsi="Arial"/>
          <w:color w:val="333333"/>
          <w:lang w:val="it-IT"/>
        </w:rPr>
        <w:t>2.3. În situația în care Organizatorii decid să scurteze / să prelungească / să modifice programul de desfăşurare al acestui Concurs, acest fapt va fi adus la cunoștința publicului, prin postarea actului / actelor adiționale Regulamentului, în același loc unde se află postat acesta, și respectiv prin înștiințarea Participanților.</w:t>
      </w:r>
    </w:p>
    <w:p w14:paraId="136FBF4E" w14:textId="77777777" w:rsidR="00360065" w:rsidRPr="00DC02B8" w:rsidRDefault="00000000">
      <w:pPr>
        <w:spacing w:before="240" w:after="120"/>
        <w:rPr>
          <w:lang w:val="it-IT"/>
        </w:rPr>
      </w:pPr>
      <w:r w:rsidRPr="00DC02B8">
        <w:rPr>
          <w:rFonts w:ascii="Arial" w:hAnsi="Arial"/>
          <w:b/>
          <w:color w:val="003366"/>
          <w:sz w:val="32"/>
          <w:lang w:val="it-IT"/>
        </w:rPr>
        <w:t>ART.3: DREPTUL DE PARTICIPARE</w:t>
      </w:r>
    </w:p>
    <w:p w14:paraId="410ACCF5" w14:textId="4E9AE6EA" w:rsidR="00360065" w:rsidRPr="00DC02B8" w:rsidRDefault="00000000">
      <w:pPr>
        <w:spacing w:after="80"/>
        <w:rPr>
          <w:lang w:val="it-IT"/>
        </w:rPr>
      </w:pPr>
      <w:r w:rsidRPr="00DC02B8">
        <w:rPr>
          <w:rFonts w:ascii="Arial" w:hAnsi="Arial"/>
          <w:color w:val="333333"/>
          <w:lang w:val="it-IT"/>
        </w:rPr>
        <w:t>3.1. Concursul "</w:t>
      </w:r>
      <w:r w:rsidR="004A20E1" w:rsidRPr="004A20E1">
        <w:rPr>
          <w:rFonts w:ascii="Arial" w:hAnsi="Arial"/>
          <w:color w:val="333333"/>
          <w:lang w:val="it-IT"/>
        </w:rPr>
        <w:t xml:space="preserve"> </w:t>
      </w:r>
      <w:r w:rsidR="00F45055" w:rsidRPr="00F45055">
        <w:rPr>
          <w:rFonts w:ascii="Arial" w:hAnsi="Arial"/>
          <w:color w:val="333333"/>
          <w:lang w:val="it-IT"/>
        </w:rPr>
        <w:t>ROG Local AI Coding Hackathon 2026</w:t>
      </w:r>
      <w:r w:rsidRPr="00DC02B8">
        <w:rPr>
          <w:rFonts w:ascii="Arial" w:hAnsi="Arial"/>
          <w:color w:val="333333"/>
          <w:lang w:val="it-IT"/>
        </w:rPr>
        <w:t xml:space="preserve">" se adresează </w:t>
      </w:r>
      <w:r w:rsidR="00DC02B8" w:rsidRPr="00DC02B8">
        <w:rPr>
          <w:rFonts w:ascii="Arial" w:hAnsi="Arial"/>
          <w:color w:val="333333"/>
          <w:lang w:val="it-IT"/>
        </w:rPr>
        <w:t>tuturor persoanelor cu domiciliul sau rezidența în România</w:t>
      </w:r>
      <w:r w:rsidRPr="00DC02B8">
        <w:rPr>
          <w:rFonts w:ascii="Arial" w:hAnsi="Arial"/>
          <w:color w:val="333333"/>
          <w:lang w:val="it-IT"/>
        </w:rPr>
        <w:t xml:space="preserve">, cu vârsta minimă de 16 ani și se bazează pe cunoștințe legate </w:t>
      </w:r>
      <w:r w:rsidR="00DC02B8">
        <w:rPr>
          <w:rFonts w:ascii="Arial" w:hAnsi="Arial"/>
          <w:color w:val="333333"/>
          <w:lang w:val="it-IT"/>
        </w:rPr>
        <w:t>jocuri populare.</w:t>
      </w:r>
    </w:p>
    <w:p w14:paraId="5665A0A1" w14:textId="77777777" w:rsidR="00360065" w:rsidRPr="00DC02B8" w:rsidRDefault="00000000">
      <w:pPr>
        <w:spacing w:after="80"/>
        <w:rPr>
          <w:lang w:val="it-IT"/>
        </w:rPr>
      </w:pPr>
      <w:r w:rsidRPr="00DC02B8">
        <w:rPr>
          <w:rFonts w:ascii="Arial" w:hAnsi="Arial"/>
          <w:color w:val="333333"/>
          <w:lang w:val="it-IT"/>
        </w:rPr>
        <w:t>3.2. Participanții trebuie să aibă domiciliul stabil/reşedinta în România și să accepte termenii și condițiile prezentului Regulament.</w:t>
      </w:r>
    </w:p>
    <w:p w14:paraId="13D02139" w14:textId="77777777" w:rsidR="00360065" w:rsidRPr="00DC02B8" w:rsidRDefault="00000000">
      <w:pPr>
        <w:spacing w:after="80"/>
        <w:rPr>
          <w:lang w:val="it-IT"/>
        </w:rPr>
      </w:pPr>
      <w:r w:rsidRPr="00DC02B8">
        <w:rPr>
          <w:rFonts w:ascii="Arial" w:hAnsi="Arial"/>
          <w:color w:val="333333"/>
          <w:lang w:val="it-IT"/>
        </w:rPr>
        <w:t>3.3. Nu pot participa la acest Concurs angajații companiilor organizatoare și nici membrii familiilor acestora (soț/soție, copii, părinți, frați/surori).</w:t>
      </w:r>
    </w:p>
    <w:p w14:paraId="32974E4A" w14:textId="77777777" w:rsidR="00360065" w:rsidRPr="00DC02B8" w:rsidRDefault="00000000">
      <w:pPr>
        <w:spacing w:after="80"/>
        <w:rPr>
          <w:lang w:val="it-IT"/>
        </w:rPr>
      </w:pPr>
      <w:r w:rsidRPr="00DC02B8">
        <w:rPr>
          <w:rFonts w:ascii="Arial" w:hAnsi="Arial"/>
          <w:color w:val="333333"/>
          <w:lang w:val="it-IT"/>
        </w:rPr>
        <w:t>3.4. Organizatorii își rezervă dreptul de a înlătura orice tentativă de fraudă prin restricționarea accesului de a participa sau anularea participarii la aceasta Campanie a persoanelor care încearcă să fraudeze.</w:t>
      </w:r>
    </w:p>
    <w:p w14:paraId="71A34AC4" w14:textId="77777777" w:rsidR="00360065" w:rsidRPr="00DC02B8" w:rsidRDefault="00000000">
      <w:pPr>
        <w:spacing w:after="80"/>
        <w:rPr>
          <w:lang w:val="it-IT"/>
        </w:rPr>
      </w:pPr>
      <w:r w:rsidRPr="00DC02B8">
        <w:rPr>
          <w:rFonts w:ascii="Arial" w:hAnsi="Arial"/>
          <w:color w:val="333333"/>
          <w:lang w:val="it-IT"/>
        </w:rPr>
        <w:t>3.5. Participarea / Înscrierea la acest Concurs implică cunoașterea și acceptarea integrală, expresă și neechivocă a prezentului Regulament.</w:t>
      </w:r>
    </w:p>
    <w:p w14:paraId="207831E6" w14:textId="77777777" w:rsidR="00360065" w:rsidRPr="00DC02B8" w:rsidRDefault="00000000">
      <w:pPr>
        <w:spacing w:before="240" w:after="120"/>
        <w:rPr>
          <w:lang w:val="it-IT"/>
        </w:rPr>
      </w:pPr>
      <w:r w:rsidRPr="00DC02B8">
        <w:rPr>
          <w:rFonts w:ascii="Arial" w:hAnsi="Arial"/>
          <w:b/>
          <w:color w:val="003366"/>
          <w:sz w:val="32"/>
          <w:lang w:val="it-IT"/>
        </w:rPr>
        <w:t>ART.4: ÎNSCRIEREA ȘI MODUL DE DESFĂȘURARE AL CONCURSULUI</w:t>
      </w:r>
    </w:p>
    <w:p w14:paraId="3E1EFF39" w14:textId="08ED6963" w:rsidR="00360065" w:rsidRPr="00DC02B8" w:rsidRDefault="00000000">
      <w:pPr>
        <w:spacing w:after="80"/>
        <w:rPr>
          <w:lang w:val="it-IT"/>
        </w:rPr>
      </w:pPr>
      <w:r w:rsidRPr="00DC02B8">
        <w:rPr>
          <w:rFonts w:ascii="Arial" w:hAnsi="Arial"/>
          <w:color w:val="333333"/>
          <w:lang w:val="it-IT"/>
        </w:rPr>
        <w:t>4.1 Înscrierile în cadrul concursului “</w:t>
      </w:r>
      <w:r w:rsidR="00F45055" w:rsidRPr="00F45055">
        <w:rPr>
          <w:rFonts w:ascii="Arial" w:hAnsi="Arial"/>
          <w:color w:val="333333"/>
          <w:lang w:val="it-IT"/>
        </w:rPr>
        <w:t>ROG Local AI Coding Hackathon 2026</w:t>
      </w:r>
      <w:r w:rsidRPr="00DC02B8">
        <w:rPr>
          <w:rFonts w:ascii="Arial" w:hAnsi="Arial"/>
          <w:color w:val="333333"/>
          <w:lang w:val="it-IT"/>
        </w:rPr>
        <w:t xml:space="preserve">” se fac pe pagina dedicată: </w:t>
      </w:r>
      <w:hyperlink r:id="rId12" w:history="1">
        <w:r w:rsidR="006A4747" w:rsidRPr="006A4747">
          <w:rPr>
            <w:rStyle w:val="Hyperlink"/>
            <w:lang w:val="it-IT"/>
          </w:rPr>
          <w:t>https://eSurvey.asus.com/?id=12447&amp;code=9ee145a3-4ec5-478b-b7b5-65eaba49bcdd&amp;lang=ro_RO</w:t>
        </w:r>
      </w:hyperlink>
      <w:r w:rsidR="00DC02B8">
        <w:rPr>
          <w:rFonts w:ascii="Arial" w:hAnsi="Arial"/>
          <w:color w:val="333333"/>
          <w:lang w:val="it-IT"/>
        </w:rPr>
        <w:t xml:space="preserve"> </w:t>
      </w:r>
    </w:p>
    <w:p w14:paraId="4632102A" w14:textId="7FD40E4C" w:rsidR="00360065" w:rsidRPr="00DC02B8" w:rsidRDefault="00000000">
      <w:pPr>
        <w:spacing w:after="80"/>
        <w:rPr>
          <w:lang w:val="it-IT"/>
        </w:rPr>
      </w:pPr>
      <w:r w:rsidRPr="00DC02B8">
        <w:rPr>
          <w:rFonts w:ascii="Arial" w:hAnsi="Arial"/>
          <w:color w:val="333333"/>
          <w:lang w:val="it-IT"/>
        </w:rPr>
        <w:t>4.2 Datele necesare înscrierii sunt:</w:t>
      </w:r>
      <w:r w:rsidRPr="00DC02B8">
        <w:rPr>
          <w:rFonts w:ascii="Arial" w:hAnsi="Arial"/>
          <w:color w:val="333333"/>
          <w:lang w:val="it-IT"/>
        </w:rPr>
        <w:br/>
        <w:t>• Numele complet</w:t>
      </w:r>
      <w:r w:rsidRPr="00DC02B8">
        <w:rPr>
          <w:rFonts w:ascii="Arial" w:hAnsi="Arial"/>
          <w:color w:val="333333"/>
          <w:lang w:val="it-IT"/>
        </w:rPr>
        <w:br/>
        <w:t>• Numărul de telefon</w:t>
      </w:r>
      <w:r w:rsidRPr="00DC02B8">
        <w:rPr>
          <w:rFonts w:ascii="Arial" w:hAnsi="Arial"/>
          <w:color w:val="333333"/>
          <w:lang w:val="it-IT"/>
        </w:rPr>
        <w:br/>
        <w:t>• Adresa de email</w:t>
      </w:r>
    </w:p>
    <w:p w14:paraId="72E5D6AD" w14:textId="3DE0F085" w:rsidR="00360065" w:rsidRPr="00DC02B8" w:rsidRDefault="00000000">
      <w:pPr>
        <w:spacing w:after="80"/>
        <w:rPr>
          <w:lang w:val="it-IT"/>
        </w:rPr>
      </w:pPr>
      <w:r w:rsidRPr="00DC02B8">
        <w:rPr>
          <w:rFonts w:ascii="Arial" w:hAnsi="Arial"/>
          <w:color w:val="333333"/>
          <w:lang w:val="it-IT"/>
        </w:rPr>
        <w:t>4.</w:t>
      </w:r>
      <w:r w:rsidR="00460696">
        <w:rPr>
          <w:rFonts w:ascii="Arial" w:hAnsi="Arial"/>
          <w:color w:val="333333"/>
          <w:lang w:val="it-IT"/>
        </w:rPr>
        <w:t>3</w:t>
      </w:r>
      <w:r w:rsidRPr="00DC02B8">
        <w:rPr>
          <w:rFonts w:ascii="Arial" w:hAnsi="Arial"/>
          <w:color w:val="333333"/>
          <w:lang w:val="it-IT"/>
        </w:rPr>
        <w:t>. Organizatorii Campaniei nu își asumă nicio responsabilitate privind inexactitățile referitoare la datele furnizate de Participanți, aceștia având obligația de a verifica introducerea corectă a tuturor datelor.</w:t>
      </w:r>
    </w:p>
    <w:p w14:paraId="7669AE0B" w14:textId="07336DD7" w:rsidR="00360065" w:rsidRPr="00DC02B8" w:rsidRDefault="00000000">
      <w:pPr>
        <w:spacing w:after="80"/>
        <w:rPr>
          <w:lang w:val="it-IT"/>
        </w:rPr>
      </w:pPr>
      <w:r w:rsidRPr="00DC02B8">
        <w:rPr>
          <w:rFonts w:ascii="Arial" w:hAnsi="Arial"/>
          <w:color w:val="333333"/>
          <w:lang w:val="it-IT"/>
        </w:rPr>
        <w:t>4.</w:t>
      </w:r>
      <w:r w:rsidR="00460696">
        <w:rPr>
          <w:rFonts w:ascii="Arial" w:hAnsi="Arial"/>
          <w:color w:val="333333"/>
          <w:lang w:val="it-IT"/>
        </w:rPr>
        <w:t>4</w:t>
      </w:r>
      <w:r w:rsidRPr="00DC02B8">
        <w:rPr>
          <w:rFonts w:ascii="Arial" w:hAnsi="Arial"/>
          <w:color w:val="333333"/>
          <w:lang w:val="it-IT"/>
        </w:rPr>
        <w:t>. Înscrierea şi participarea la acest concurs sunt gratuite!</w:t>
      </w:r>
    </w:p>
    <w:p w14:paraId="4F46DE4C" w14:textId="77777777" w:rsidR="00360065" w:rsidRPr="00DC02B8" w:rsidRDefault="00000000">
      <w:pPr>
        <w:spacing w:before="240" w:after="120"/>
        <w:rPr>
          <w:lang w:val="it-IT"/>
        </w:rPr>
      </w:pPr>
      <w:r w:rsidRPr="00DC02B8">
        <w:rPr>
          <w:rFonts w:ascii="Arial" w:hAnsi="Arial"/>
          <w:b/>
          <w:color w:val="003366"/>
          <w:sz w:val="32"/>
          <w:lang w:val="it-IT"/>
        </w:rPr>
        <w:t>ART.5: DESEMNAREA CÂȘTIGĂTORILOR ȘI ACORDAREA PREMIILOR</w:t>
      </w:r>
    </w:p>
    <w:p w14:paraId="6CCADEA7" w14:textId="244951EB" w:rsidR="00360065" w:rsidRPr="00DC02B8" w:rsidRDefault="00000000">
      <w:pPr>
        <w:spacing w:after="80"/>
        <w:rPr>
          <w:lang w:val="it-IT"/>
        </w:rPr>
      </w:pPr>
      <w:r w:rsidRPr="00DC02B8">
        <w:rPr>
          <w:rFonts w:ascii="Arial" w:hAnsi="Arial"/>
          <w:color w:val="333333"/>
          <w:lang w:val="it-IT"/>
        </w:rPr>
        <w:lastRenderedPageBreak/>
        <w:t>5.1. Câștigătorii prezentului concurs: “</w:t>
      </w:r>
      <w:r w:rsidR="00F45055" w:rsidRPr="008535AE">
        <w:rPr>
          <w:rFonts w:ascii="Arial" w:hAnsi="Arial"/>
          <w:color w:val="333333"/>
          <w:lang w:val="it-IT"/>
        </w:rPr>
        <w:t>ROG Local AI Coding Hackathon 2026</w:t>
      </w:r>
      <w:r w:rsidRPr="00DC02B8">
        <w:rPr>
          <w:rFonts w:ascii="Arial" w:hAnsi="Arial"/>
          <w:color w:val="333333"/>
          <w:lang w:val="it-IT"/>
        </w:rPr>
        <w:t xml:space="preserve">” vor fi desemnați conform punctajelor obținute. Punctajele vor fi obținute de Participanți în funcție de </w:t>
      </w:r>
      <w:r w:rsidR="00B05496">
        <w:rPr>
          <w:rFonts w:ascii="Arial" w:hAnsi="Arial"/>
          <w:color w:val="333333"/>
          <w:lang w:val="it-IT"/>
        </w:rPr>
        <w:t>cerintele jocului</w:t>
      </w:r>
      <w:r w:rsidRPr="00DC02B8">
        <w:rPr>
          <w:rFonts w:ascii="Arial" w:hAnsi="Arial"/>
          <w:color w:val="333333"/>
          <w:lang w:val="it-IT"/>
        </w:rPr>
        <w:t>.</w:t>
      </w:r>
    </w:p>
    <w:p w14:paraId="3DCC8CBA" w14:textId="7188D5C8" w:rsidR="00360065" w:rsidRPr="00DC02B8" w:rsidRDefault="00000000">
      <w:pPr>
        <w:spacing w:after="80"/>
        <w:rPr>
          <w:lang w:val="it-IT"/>
        </w:rPr>
      </w:pPr>
      <w:r w:rsidRPr="00DC02B8">
        <w:rPr>
          <w:rFonts w:ascii="Arial" w:hAnsi="Arial"/>
          <w:color w:val="333333"/>
          <w:lang w:val="it-IT"/>
        </w:rPr>
        <w:t xml:space="preserve">5.2. Desemnarea câștigătorilor va avea loc la finalul concursului din data de </w:t>
      </w:r>
      <w:r w:rsidR="005F2734">
        <w:rPr>
          <w:rFonts w:ascii="Arial" w:hAnsi="Arial"/>
          <w:color w:val="333333"/>
          <w:lang w:val="it-IT"/>
        </w:rPr>
        <w:t>2</w:t>
      </w:r>
      <w:r w:rsidR="00B05496">
        <w:rPr>
          <w:rFonts w:ascii="Arial" w:hAnsi="Arial"/>
          <w:color w:val="333333"/>
          <w:lang w:val="it-IT"/>
        </w:rPr>
        <w:t>2</w:t>
      </w:r>
      <w:r w:rsidRPr="00DC02B8">
        <w:rPr>
          <w:rFonts w:ascii="Arial" w:hAnsi="Arial"/>
          <w:color w:val="333333"/>
          <w:lang w:val="it-IT"/>
        </w:rPr>
        <w:t>.</w:t>
      </w:r>
      <w:r w:rsidR="00B05496">
        <w:rPr>
          <w:rFonts w:ascii="Arial" w:hAnsi="Arial"/>
          <w:color w:val="333333"/>
          <w:lang w:val="it-IT"/>
        </w:rPr>
        <w:t>11</w:t>
      </w:r>
      <w:r w:rsidRPr="00DC02B8">
        <w:rPr>
          <w:rFonts w:ascii="Arial" w:hAnsi="Arial"/>
          <w:color w:val="333333"/>
          <w:lang w:val="it-IT"/>
        </w:rPr>
        <w:t>.202</w:t>
      </w:r>
      <w:r w:rsidR="005F2734">
        <w:rPr>
          <w:rFonts w:ascii="Arial" w:hAnsi="Arial"/>
          <w:color w:val="333333"/>
          <w:lang w:val="it-IT"/>
        </w:rPr>
        <w:t>6</w:t>
      </w:r>
      <w:r w:rsidRPr="00DC02B8">
        <w:rPr>
          <w:rFonts w:ascii="Arial" w:hAnsi="Arial"/>
          <w:color w:val="333333"/>
          <w:lang w:val="it-IT"/>
        </w:rPr>
        <w:t>.</w:t>
      </w:r>
    </w:p>
    <w:p w14:paraId="3045CCE2" w14:textId="047B339A" w:rsidR="00730922" w:rsidRPr="00730922" w:rsidRDefault="00000000" w:rsidP="00730922">
      <w:pPr>
        <w:spacing w:after="80"/>
        <w:rPr>
          <w:rFonts w:ascii="Arial" w:hAnsi="Arial"/>
          <w:color w:val="333333"/>
          <w:lang w:val="it-IT"/>
        </w:rPr>
      </w:pPr>
      <w:r w:rsidRPr="00730922">
        <w:rPr>
          <w:rFonts w:ascii="Arial" w:hAnsi="Arial"/>
          <w:color w:val="333333"/>
          <w:lang w:val="it-IT"/>
        </w:rPr>
        <w:t>5.3. În cadrul prezentului concurs “</w:t>
      </w:r>
      <w:r w:rsidR="008535AE" w:rsidRPr="00730922">
        <w:rPr>
          <w:rFonts w:ascii="Arial" w:hAnsi="Arial"/>
          <w:color w:val="333333"/>
          <w:lang w:val="it-IT"/>
        </w:rPr>
        <w:t>ROG Local AI Coding Hackathon 2026</w:t>
      </w:r>
      <w:r w:rsidRPr="00730922">
        <w:rPr>
          <w:rFonts w:ascii="Arial" w:hAnsi="Arial"/>
          <w:color w:val="333333"/>
          <w:lang w:val="it-IT"/>
        </w:rPr>
        <w:t xml:space="preserve">” vom oferi </w:t>
      </w:r>
      <w:r w:rsidR="00730922" w:rsidRPr="00730922">
        <w:rPr>
          <w:rFonts w:ascii="Arial" w:hAnsi="Arial"/>
          <w:color w:val="333333"/>
          <w:lang w:val="it-IT"/>
        </w:rPr>
        <w:t>20</w:t>
      </w:r>
      <w:r w:rsidRPr="00730922">
        <w:rPr>
          <w:rFonts w:ascii="Arial" w:hAnsi="Arial"/>
          <w:color w:val="333333"/>
          <w:lang w:val="it-IT"/>
        </w:rPr>
        <w:t xml:space="preserve"> </w:t>
      </w:r>
      <w:r w:rsidR="005F2734" w:rsidRPr="00730922">
        <w:rPr>
          <w:rFonts w:ascii="Arial" w:hAnsi="Arial"/>
          <w:color w:val="333333"/>
          <w:lang w:val="it-IT"/>
        </w:rPr>
        <w:t>premii</w:t>
      </w:r>
      <w:r w:rsidRPr="00730922">
        <w:rPr>
          <w:rFonts w:ascii="Arial" w:hAnsi="Arial"/>
          <w:color w:val="333333"/>
          <w:lang w:val="it-IT"/>
        </w:rPr>
        <w:t xml:space="preserve"> </w:t>
      </w:r>
      <w:r w:rsidRPr="00730922">
        <w:rPr>
          <w:rFonts w:ascii="Arial" w:hAnsi="Arial"/>
          <w:color w:val="333333"/>
          <w:lang w:val="it-IT"/>
        </w:rPr>
        <w:br/>
      </w:r>
      <w:r w:rsidR="00730922">
        <w:rPr>
          <w:rFonts w:ascii="Arial" w:hAnsi="Arial"/>
          <w:b/>
          <w:bCs/>
          <w:color w:val="333333"/>
          <w:lang w:val="it-IT"/>
        </w:rPr>
        <w:t>-</w:t>
      </w:r>
      <w:r w:rsidR="00730922" w:rsidRPr="00730922">
        <w:rPr>
          <w:rFonts w:ascii="Arial" w:hAnsi="Arial"/>
          <w:b/>
          <w:bCs/>
          <w:color w:val="333333"/>
          <w:lang w:val="it-IT"/>
        </w:rPr>
        <w:t>Locurile 1–3:</w:t>
      </w:r>
      <w:r w:rsidR="00730922" w:rsidRPr="00730922">
        <w:rPr>
          <w:rFonts w:ascii="Arial" w:hAnsi="Arial"/>
          <w:color w:val="333333"/>
          <w:lang w:val="it-IT"/>
        </w:rPr>
        <w:t xml:space="preserve"> cate un laptop </w:t>
      </w:r>
      <w:r w:rsidR="00730922" w:rsidRPr="00730922">
        <w:rPr>
          <w:rFonts w:ascii="Arial" w:hAnsi="Arial"/>
          <w:b/>
          <w:bCs/>
          <w:color w:val="333333"/>
          <w:lang w:val="it-IT"/>
        </w:rPr>
        <w:t>ASUS TUF Gaming</w:t>
      </w:r>
      <w:r w:rsidR="00730922" w:rsidRPr="00730922">
        <w:rPr>
          <w:rFonts w:ascii="Arial" w:hAnsi="Arial"/>
          <w:color w:val="333333"/>
          <w:lang w:val="it-IT"/>
        </w:rPr>
        <w:t>.</w:t>
      </w:r>
      <w:r w:rsidR="00730922" w:rsidRPr="00730922">
        <w:rPr>
          <w:rFonts w:ascii="Arial" w:hAnsi="Arial"/>
          <w:color w:val="333333"/>
          <w:lang w:val="it-IT"/>
        </w:rPr>
        <w:br/>
      </w:r>
      <w:r w:rsidR="00730922">
        <w:rPr>
          <w:rFonts w:ascii="Arial" w:hAnsi="Arial"/>
          <w:b/>
          <w:bCs/>
          <w:color w:val="333333"/>
          <w:lang w:val="it-IT"/>
        </w:rPr>
        <w:t>-</w:t>
      </w:r>
      <w:r w:rsidR="00730922" w:rsidRPr="00730922">
        <w:rPr>
          <w:rFonts w:ascii="Arial" w:hAnsi="Arial"/>
          <w:b/>
          <w:bCs/>
          <w:color w:val="333333"/>
          <w:lang w:val="it-IT"/>
        </w:rPr>
        <w:t>Locurile 4–20:</w:t>
      </w:r>
      <w:r w:rsidR="00730922" w:rsidRPr="00730922">
        <w:rPr>
          <w:rFonts w:ascii="Arial" w:hAnsi="Arial"/>
          <w:color w:val="333333"/>
          <w:lang w:val="it-IT"/>
        </w:rPr>
        <w:t xml:space="preserve"> cate un </w:t>
      </w:r>
      <w:r w:rsidR="00730922" w:rsidRPr="00730922">
        <w:rPr>
          <w:rFonts w:ascii="Arial" w:hAnsi="Arial"/>
          <w:b/>
          <w:bCs/>
          <w:color w:val="333333"/>
          <w:lang w:val="it-IT"/>
        </w:rPr>
        <w:t>voucher de 1.000 lei valabil pe eShop ASUS Romania</w:t>
      </w:r>
    </w:p>
    <w:p w14:paraId="00D1B932" w14:textId="227CC45E" w:rsidR="00730922" w:rsidRPr="00730922" w:rsidRDefault="00730922" w:rsidP="00730922">
      <w:pPr>
        <w:spacing w:after="80"/>
        <w:rPr>
          <w:rFonts w:ascii="Arial" w:hAnsi="Arial"/>
          <w:color w:val="333333"/>
          <w:lang w:val="it-IT"/>
        </w:rPr>
      </w:pPr>
      <w:r w:rsidRPr="00730922">
        <w:rPr>
          <w:rFonts w:ascii="Arial" w:hAnsi="Arial"/>
          <w:b/>
          <w:bCs/>
          <w:color w:val="333333"/>
          <w:lang w:val="it-IT"/>
        </w:rPr>
        <w:t>In plus, ECHO School ofera burse de studiu in valoare totala de 27.000 euro:</w:t>
      </w:r>
      <w:r w:rsidRPr="00730922">
        <w:rPr>
          <w:rFonts w:ascii="Arial" w:hAnsi="Arial"/>
          <w:color w:val="333333"/>
          <w:lang w:val="it-IT"/>
        </w:rPr>
        <w:br/>
      </w:r>
      <w:r>
        <w:rPr>
          <w:rFonts w:ascii="Arial" w:hAnsi="Arial"/>
          <w:b/>
          <w:bCs/>
          <w:color w:val="333333"/>
          <w:lang w:val="it-IT"/>
        </w:rPr>
        <w:t>-</w:t>
      </w:r>
      <w:r w:rsidRPr="00730922">
        <w:rPr>
          <w:rFonts w:ascii="Arial" w:hAnsi="Arial"/>
          <w:b/>
          <w:bCs/>
          <w:color w:val="333333"/>
          <w:lang w:val="it-IT"/>
        </w:rPr>
        <w:t>Locurile 1–3:</w:t>
      </w:r>
      <w:r w:rsidRPr="00730922">
        <w:rPr>
          <w:rFonts w:ascii="Arial" w:hAnsi="Arial"/>
          <w:color w:val="333333"/>
          <w:lang w:val="it-IT"/>
        </w:rPr>
        <w:t xml:space="preserve"> cate o bursa in valoare de </w:t>
      </w:r>
      <w:r w:rsidRPr="00730922">
        <w:rPr>
          <w:rFonts w:ascii="Arial" w:hAnsi="Arial"/>
          <w:b/>
          <w:bCs/>
          <w:color w:val="333333"/>
          <w:lang w:val="it-IT"/>
        </w:rPr>
        <w:t>4.000 euro</w:t>
      </w:r>
      <w:r w:rsidRPr="00730922">
        <w:rPr>
          <w:rFonts w:ascii="Arial" w:hAnsi="Arial"/>
          <w:color w:val="333333"/>
          <w:lang w:val="it-IT"/>
        </w:rPr>
        <w:t>.</w:t>
      </w:r>
      <w:r w:rsidRPr="00730922">
        <w:rPr>
          <w:rFonts w:ascii="Arial" w:hAnsi="Arial"/>
          <w:color w:val="333333"/>
          <w:lang w:val="it-IT"/>
        </w:rPr>
        <w:br/>
      </w:r>
      <w:r>
        <w:rPr>
          <w:rFonts w:ascii="Arial" w:hAnsi="Arial"/>
          <w:b/>
          <w:bCs/>
          <w:color w:val="333333"/>
          <w:lang w:val="it-IT"/>
        </w:rPr>
        <w:t>-</w:t>
      </w:r>
      <w:r w:rsidRPr="00730922">
        <w:rPr>
          <w:rFonts w:ascii="Arial" w:hAnsi="Arial"/>
          <w:b/>
          <w:bCs/>
          <w:color w:val="333333"/>
          <w:lang w:val="it-IT"/>
        </w:rPr>
        <w:t>Locurile 4–6:</w:t>
      </w:r>
      <w:r w:rsidRPr="00730922">
        <w:rPr>
          <w:rFonts w:ascii="Arial" w:hAnsi="Arial"/>
          <w:color w:val="333333"/>
          <w:lang w:val="it-IT"/>
        </w:rPr>
        <w:t xml:space="preserve"> cate o bursa in valoare de </w:t>
      </w:r>
      <w:r w:rsidRPr="00730922">
        <w:rPr>
          <w:rFonts w:ascii="Arial" w:hAnsi="Arial"/>
          <w:b/>
          <w:bCs/>
          <w:color w:val="333333"/>
          <w:lang w:val="it-IT"/>
        </w:rPr>
        <w:t>3.000 euro</w:t>
      </w:r>
      <w:r w:rsidRPr="00730922">
        <w:rPr>
          <w:rFonts w:ascii="Arial" w:hAnsi="Arial"/>
          <w:color w:val="333333"/>
          <w:lang w:val="it-IT"/>
        </w:rPr>
        <w:t>.</w:t>
      </w:r>
      <w:r w:rsidRPr="00730922">
        <w:rPr>
          <w:rFonts w:ascii="Arial" w:hAnsi="Arial"/>
          <w:color w:val="333333"/>
          <w:lang w:val="it-IT"/>
        </w:rPr>
        <w:br/>
      </w:r>
      <w:r>
        <w:rPr>
          <w:rFonts w:ascii="Arial" w:hAnsi="Arial"/>
          <w:b/>
          <w:bCs/>
          <w:color w:val="333333"/>
          <w:lang w:val="it-IT"/>
        </w:rPr>
        <w:t>-</w:t>
      </w:r>
      <w:r w:rsidRPr="00730922">
        <w:rPr>
          <w:rFonts w:ascii="Arial" w:hAnsi="Arial"/>
          <w:b/>
          <w:bCs/>
          <w:color w:val="333333"/>
          <w:lang w:val="it-IT"/>
        </w:rPr>
        <w:t>Locurile 7–9:</w:t>
      </w:r>
      <w:r w:rsidRPr="00730922">
        <w:rPr>
          <w:rFonts w:ascii="Arial" w:hAnsi="Arial"/>
          <w:color w:val="333333"/>
          <w:lang w:val="it-IT"/>
        </w:rPr>
        <w:t xml:space="preserve"> cate o bursa in valoare de </w:t>
      </w:r>
      <w:r w:rsidRPr="00730922">
        <w:rPr>
          <w:rFonts w:ascii="Arial" w:hAnsi="Arial"/>
          <w:b/>
          <w:bCs/>
          <w:color w:val="333333"/>
          <w:lang w:val="it-IT"/>
        </w:rPr>
        <w:t>2.000 euro</w:t>
      </w:r>
      <w:r w:rsidRPr="00730922">
        <w:rPr>
          <w:rFonts w:ascii="Arial" w:hAnsi="Arial"/>
          <w:color w:val="333333"/>
          <w:lang w:val="it-IT"/>
        </w:rPr>
        <w:t>.</w:t>
      </w:r>
    </w:p>
    <w:p w14:paraId="0090379D" w14:textId="08BA6465" w:rsidR="00360065" w:rsidRPr="00DC02B8" w:rsidRDefault="00000000" w:rsidP="00730922">
      <w:pPr>
        <w:spacing w:after="80"/>
        <w:rPr>
          <w:lang w:val="it-IT"/>
        </w:rPr>
      </w:pPr>
      <w:r w:rsidRPr="00DC02B8">
        <w:rPr>
          <w:rFonts w:ascii="Arial" w:hAnsi="Arial"/>
          <w:color w:val="333333"/>
          <w:lang w:val="it-IT"/>
        </w:rPr>
        <w:t>5.4. Câștigătorii concursului “</w:t>
      </w:r>
      <w:r w:rsidR="008535AE" w:rsidRPr="008535AE">
        <w:rPr>
          <w:rFonts w:ascii="Arial" w:hAnsi="Arial"/>
          <w:color w:val="333333"/>
          <w:lang w:val="it-IT"/>
        </w:rPr>
        <w:t>ROG Local AI Coding Hackathon 2026</w:t>
      </w:r>
      <w:r w:rsidRPr="00DC02B8">
        <w:rPr>
          <w:rFonts w:ascii="Arial" w:hAnsi="Arial"/>
          <w:color w:val="333333"/>
          <w:lang w:val="it-IT"/>
        </w:rPr>
        <w:t>” nu au posibilitatea de a primi contravaloarea premiilor în bani sau înlocuirea acestora cu alte bunuri și nici nu pot solicita schimbarea caracteristicilor/ parametrilor premiilor câștigate. În cazul refuzului vreunuia dintre Câștigători de a beneficia de Premiu (prin refuzul Câștigătorului însemnând că acesta nu dorește să intre în posesia Premiului) sau în cazul imposibilității validării sale conform prezentului Regulament, acesta va pierde dreptul de atribuire a Premiului.</w:t>
      </w:r>
    </w:p>
    <w:p w14:paraId="37B240E7" w14:textId="77777777" w:rsidR="00360065" w:rsidRPr="00DC02B8" w:rsidRDefault="00000000">
      <w:pPr>
        <w:spacing w:before="240" w:after="120"/>
        <w:rPr>
          <w:lang w:val="it-IT"/>
        </w:rPr>
      </w:pPr>
      <w:r w:rsidRPr="00DC02B8">
        <w:rPr>
          <w:rFonts w:ascii="Arial" w:hAnsi="Arial"/>
          <w:b/>
          <w:color w:val="003366"/>
          <w:sz w:val="32"/>
          <w:lang w:val="it-IT"/>
        </w:rPr>
        <w:t>ART.6: VALIDAREA CÂŞTIGĂTORILOR</w:t>
      </w:r>
    </w:p>
    <w:p w14:paraId="4C70A09B" w14:textId="4DD9C192" w:rsidR="00360065" w:rsidRPr="00DC02B8" w:rsidRDefault="00000000">
      <w:pPr>
        <w:spacing w:after="80"/>
        <w:rPr>
          <w:lang w:val="it-IT"/>
        </w:rPr>
      </w:pPr>
      <w:r w:rsidRPr="00DC02B8">
        <w:rPr>
          <w:rFonts w:ascii="Arial" w:hAnsi="Arial"/>
          <w:color w:val="333333"/>
          <w:lang w:val="it-IT"/>
        </w:rPr>
        <w:t xml:space="preserve">6.1. Câștigătorii desemnați conform punctajelor obținute în cadrul </w:t>
      </w:r>
      <w:r w:rsidR="008116D9">
        <w:rPr>
          <w:rFonts w:ascii="Arial" w:hAnsi="Arial"/>
          <w:color w:val="333333"/>
          <w:lang w:val="it-IT"/>
        </w:rPr>
        <w:t>competitiei</w:t>
      </w:r>
      <w:r w:rsidRPr="00DC02B8">
        <w:rPr>
          <w:rFonts w:ascii="Arial" w:hAnsi="Arial"/>
          <w:color w:val="333333"/>
          <w:lang w:val="it-IT"/>
        </w:rPr>
        <w:t xml:space="preserve"> sunt singurii beneficiari ai Premiilor atribuite și aceștia nu pot ceda drepturile asupra Premiilor câştigate unor alte persoane.</w:t>
      </w:r>
    </w:p>
    <w:p w14:paraId="17CE3294" w14:textId="77777777" w:rsidR="00360065" w:rsidRPr="00DC02B8" w:rsidRDefault="00000000">
      <w:pPr>
        <w:spacing w:after="80"/>
        <w:rPr>
          <w:lang w:val="it-IT"/>
        </w:rPr>
      </w:pPr>
      <w:r w:rsidRPr="00DC02B8">
        <w:rPr>
          <w:rFonts w:ascii="Arial" w:hAnsi="Arial"/>
          <w:color w:val="333333"/>
          <w:lang w:val="it-IT"/>
        </w:rPr>
        <w:t>6.2. Orice eventuala contestaţie, inclusiv privind modul de validare a Premiilor, poate fi formulată în scris de către Participanți / Câștigători și depusă personal sau expediată prin poştă, în termen de maxim 2 zile calendaristice de la finalizarea etapei offline și decernarea premiilor, pe adresa: ASUS GLOBAL PTE.LTD., Bucureşti, strada Ion Roata, nr. 9, et. 2, sector 4, în atenția Departamentului de Marketing. Contestaţia se va soluționa, în termen de maximum 5 zile lucrătoare de la primire.</w:t>
      </w:r>
    </w:p>
    <w:p w14:paraId="5C770A31" w14:textId="77777777" w:rsidR="00360065" w:rsidRPr="00DC02B8" w:rsidRDefault="00000000">
      <w:pPr>
        <w:spacing w:before="240" w:after="120"/>
        <w:rPr>
          <w:lang w:val="it-IT"/>
        </w:rPr>
      </w:pPr>
      <w:r w:rsidRPr="00DC02B8">
        <w:rPr>
          <w:rFonts w:ascii="Arial" w:hAnsi="Arial"/>
          <w:b/>
          <w:color w:val="003366"/>
          <w:sz w:val="32"/>
          <w:lang w:val="it-IT"/>
        </w:rPr>
        <w:t>ART. 7: ASPECTE LEGALE CU PRIVIRE LA PROTECTIA DATELOR CU CARACTER PERSONAL</w:t>
      </w:r>
    </w:p>
    <w:p w14:paraId="5DCEDD01" w14:textId="1E92C84A" w:rsidR="00360065" w:rsidRPr="00DC02B8" w:rsidRDefault="00000000">
      <w:pPr>
        <w:spacing w:after="80"/>
        <w:rPr>
          <w:lang w:val="it-IT"/>
        </w:rPr>
      </w:pPr>
      <w:r w:rsidRPr="00DC02B8">
        <w:rPr>
          <w:rFonts w:ascii="Arial" w:hAnsi="Arial"/>
          <w:color w:val="333333"/>
          <w:lang w:val="it-IT"/>
        </w:rPr>
        <w:t>7.1. Prezenta secțiune expune modul în care Organizatorii prelucrează datele personale ale Participanților / Câștigătorilor în cadrul concursului "</w:t>
      </w:r>
      <w:r w:rsidR="008535AE" w:rsidRPr="008535AE">
        <w:rPr>
          <w:rFonts w:ascii="Arial" w:hAnsi="Arial"/>
          <w:color w:val="333333"/>
          <w:lang w:val="it-IT"/>
        </w:rPr>
        <w:t xml:space="preserve"> </w:t>
      </w:r>
      <w:r w:rsidR="008535AE" w:rsidRPr="008535AE">
        <w:rPr>
          <w:rFonts w:ascii="Arial" w:hAnsi="Arial"/>
          <w:color w:val="333333"/>
          <w:lang w:val="it-IT"/>
        </w:rPr>
        <w:t>ROG Local AI Coding Hackathon 2026</w:t>
      </w:r>
      <w:r w:rsidRPr="00DC02B8">
        <w:rPr>
          <w:rFonts w:ascii="Arial" w:hAnsi="Arial"/>
          <w:color w:val="333333"/>
          <w:lang w:val="it-IT"/>
        </w:rPr>
        <w:t>". Organizatorii vor colecta datele personale ale acestora în baza autorizației de operator de informații cu caracter personal înregistrată la Autoritatea Națională de Supraveghere a Prelucrării Datelor cu Caracter Personal sub nr. 29531.</w:t>
      </w:r>
    </w:p>
    <w:p w14:paraId="64015C15" w14:textId="03863C17" w:rsidR="00360065" w:rsidRPr="00DC02B8" w:rsidRDefault="00000000">
      <w:pPr>
        <w:spacing w:after="80"/>
        <w:rPr>
          <w:lang w:val="it-IT"/>
        </w:rPr>
      </w:pPr>
      <w:r w:rsidRPr="00DC02B8">
        <w:rPr>
          <w:rFonts w:ascii="Arial" w:hAnsi="Arial"/>
          <w:color w:val="333333"/>
          <w:lang w:val="it-IT"/>
        </w:rPr>
        <w:t xml:space="preserve">7.2. Datele cu caracter personal ale Participanților în cadrul concursului </w:t>
      </w:r>
      <w:r w:rsidR="000744DF" w:rsidRPr="00DC02B8">
        <w:rPr>
          <w:rFonts w:ascii="Arial" w:hAnsi="Arial"/>
          <w:color w:val="333333"/>
          <w:lang w:val="it-IT"/>
        </w:rPr>
        <w:t>"</w:t>
      </w:r>
      <w:r w:rsidR="008535AE" w:rsidRPr="008535AE">
        <w:rPr>
          <w:rFonts w:ascii="Arial" w:hAnsi="Arial"/>
          <w:color w:val="333333"/>
          <w:lang w:val="it-IT"/>
        </w:rPr>
        <w:t xml:space="preserve"> </w:t>
      </w:r>
      <w:r w:rsidR="008535AE" w:rsidRPr="008535AE">
        <w:rPr>
          <w:rFonts w:ascii="Arial" w:hAnsi="Arial"/>
          <w:color w:val="333333"/>
          <w:lang w:val="it-IT"/>
        </w:rPr>
        <w:t>ROG Local AI Coding Hackathon 2026</w:t>
      </w:r>
      <w:r w:rsidR="000744DF" w:rsidRPr="00DC02B8">
        <w:rPr>
          <w:rFonts w:ascii="Arial" w:hAnsi="Arial"/>
          <w:color w:val="333333"/>
          <w:lang w:val="it-IT"/>
        </w:rPr>
        <w:t>"</w:t>
      </w:r>
      <w:r w:rsidR="005F2734" w:rsidRPr="00DC02B8">
        <w:rPr>
          <w:rFonts w:ascii="Arial" w:hAnsi="Arial"/>
          <w:color w:val="333333"/>
          <w:lang w:val="it-IT"/>
        </w:rPr>
        <w:t xml:space="preserve"> </w:t>
      </w:r>
      <w:r w:rsidRPr="00DC02B8">
        <w:rPr>
          <w:rFonts w:ascii="Arial" w:hAnsi="Arial"/>
          <w:color w:val="333333"/>
          <w:lang w:val="it-IT"/>
        </w:rPr>
        <w:t>se prelucrează în urma obținerii consimțământului specific, informat, liber exprimat și în cunoştinţă de cauză al fiecărui Participant.</w:t>
      </w:r>
    </w:p>
    <w:p w14:paraId="233680F9" w14:textId="2C71DEEE" w:rsidR="00360065" w:rsidRPr="00DC02B8" w:rsidRDefault="00000000">
      <w:pPr>
        <w:spacing w:after="80"/>
        <w:rPr>
          <w:lang w:val="it-IT"/>
        </w:rPr>
      </w:pPr>
      <w:r w:rsidRPr="00DC02B8">
        <w:rPr>
          <w:rFonts w:ascii="Arial" w:hAnsi="Arial"/>
          <w:color w:val="333333"/>
          <w:lang w:val="it-IT"/>
        </w:rPr>
        <w:lastRenderedPageBreak/>
        <w:t>7.3. Consimțământul Participanților se acordă prin completarea / bifarea acordului de exprimare a consimțământului și a căsuţei de luare la cunoștință a prevederilor Regulamentului disponibile pe platforma de înscriere la concurs:</w:t>
      </w:r>
      <w:r w:rsidR="005F2734" w:rsidRPr="005F2734">
        <w:rPr>
          <w:lang w:val="it-IT"/>
        </w:rPr>
        <w:t xml:space="preserve"> </w:t>
      </w:r>
      <w:hyperlink r:id="rId13" w:history="1">
        <w:r w:rsidR="006A4747" w:rsidRPr="006A4747">
          <w:rPr>
            <w:rStyle w:val="Hyperlink"/>
            <w:lang w:val="it-IT"/>
          </w:rPr>
          <w:t>https://eSurvey.asus.com/?id=12447&amp;code=9ee145a3-4ec5-478b-b7b5-65eaba49bcdd&amp;lang=ro_RO</w:t>
        </w:r>
      </w:hyperlink>
      <w:r w:rsidR="005F2734">
        <w:rPr>
          <w:rFonts w:ascii="Arial" w:hAnsi="Arial"/>
          <w:color w:val="333333"/>
          <w:lang w:val="it-IT"/>
        </w:rPr>
        <w:t xml:space="preserve"> </w:t>
      </w:r>
      <w:r w:rsidRPr="00DC02B8">
        <w:rPr>
          <w:rFonts w:ascii="Arial" w:hAnsi="Arial"/>
          <w:color w:val="333333"/>
          <w:lang w:val="it-IT"/>
        </w:rPr>
        <w:t>.</w:t>
      </w:r>
    </w:p>
    <w:p w14:paraId="7CFEA725" w14:textId="77777777" w:rsidR="00360065" w:rsidRPr="00DC02B8" w:rsidRDefault="00000000">
      <w:pPr>
        <w:spacing w:after="80"/>
        <w:rPr>
          <w:lang w:val="it-IT"/>
        </w:rPr>
      </w:pPr>
      <w:r w:rsidRPr="00DC02B8">
        <w:rPr>
          <w:rFonts w:ascii="Arial" w:hAnsi="Arial"/>
          <w:color w:val="333333"/>
          <w:lang w:val="it-IT"/>
        </w:rPr>
        <w:t>7.4. Datele sunt furnizate în mod direct de Participanți. Refuzul furnizării acestor date determină imposibilitatea înscrierii la Concurs.</w:t>
      </w:r>
    </w:p>
    <w:p w14:paraId="505F3CB6" w14:textId="471AAE73" w:rsidR="00360065" w:rsidRPr="00DC02B8" w:rsidRDefault="00000000">
      <w:pPr>
        <w:spacing w:after="80"/>
        <w:rPr>
          <w:lang w:val="it-IT"/>
        </w:rPr>
      </w:pPr>
      <w:r w:rsidRPr="00DC02B8">
        <w:rPr>
          <w:rFonts w:ascii="Arial" w:hAnsi="Arial"/>
          <w:color w:val="333333"/>
          <w:lang w:val="it-IT"/>
        </w:rPr>
        <w:t xml:space="preserve">7.5. Prin participarea la concursul </w:t>
      </w:r>
      <w:r w:rsidR="000744DF" w:rsidRPr="00DC02B8">
        <w:rPr>
          <w:rFonts w:ascii="Arial" w:hAnsi="Arial"/>
          <w:color w:val="333333"/>
          <w:lang w:val="it-IT"/>
        </w:rPr>
        <w:t>"</w:t>
      </w:r>
      <w:r w:rsidR="008535AE" w:rsidRPr="00FE0B65">
        <w:rPr>
          <w:rFonts w:ascii="Arial" w:hAnsi="Arial"/>
          <w:color w:val="333333"/>
          <w:lang w:val="it-IT"/>
        </w:rPr>
        <w:t xml:space="preserve"> </w:t>
      </w:r>
      <w:r w:rsidR="008535AE" w:rsidRPr="00FE0B65">
        <w:rPr>
          <w:rFonts w:ascii="Arial" w:hAnsi="Arial"/>
          <w:color w:val="333333"/>
          <w:lang w:val="it-IT"/>
        </w:rPr>
        <w:t>ROG Local AI Coding Hackathon 2026</w:t>
      </w:r>
      <w:r w:rsidR="000744DF" w:rsidRPr="00DC02B8">
        <w:rPr>
          <w:rFonts w:ascii="Arial" w:hAnsi="Arial"/>
          <w:color w:val="333333"/>
          <w:lang w:val="it-IT"/>
        </w:rPr>
        <w:t>"</w:t>
      </w:r>
      <w:r w:rsidR="000744DF">
        <w:rPr>
          <w:rFonts w:ascii="Arial" w:hAnsi="Arial"/>
          <w:color w:val="333333"/>
          <w:lang w:val="it-IT"/>
        </w:rPr>
        <w:t xml:space="preserve"> </w:t>
      </w:r>
      <w:r w:rsidRPr="00DC02B8">
        <w:rPr>
          <w:rFonts w:ascii="Arial" w:hAnsi="Arial"/>
          <w:color w:val="333333"/>
          <w:lang w:val="it-IT"/>
        </w:rPr>
        <w:t>şi prin furnizarea datelor personale ale acestora, Participanții îşi exprimă acordul cu privire la prelucrarea datelor lor personale în vederea desfăşurării Concursului.</w:t>
      </w:r>
    </w:p>
    <w:p w14:paraId="70A8FF23" w14:textId="77777777" w:rsidR="00360065" w:rsidRPr="00DC02B8" w:rsidRDefault="00000000">
      <w:pPr>
        <w:spacing w:after="80"/>
        <w:rPr>
          <w:lang w:val="it-IT"/>
        </w:rPr>
      </w:pPr>
      <w:r w:rsidRPr="00DC02B8">
        <w:rPr>
          <w:rFonts w:ascii="Arial" w:hAnsi="Arial"/>
          <w:color w:val="333333"/>
          <w:lang w:val="it-IT"/>
        </w:rPr>
        <w:t>7.6. Scopul prelucrării datelor nu va fi extins unilateral de Organizatori. Prelucrarea datelor în alt scop decât cel prevăzut în Regulament va putea opera doar prin intermediul unui acord distinct între Organizatori şi Participant.</w:t>
      </w:r>
    </w:p>
    <w:p w14:paraId="1E50C692" w14:textId="77777777" w:rsidR="00360065" w:rsidRPr="00DC02B8" w:rsidRDefault="00000000">
      <w:pPr>
        <w:spacing w:after="80"/>
        <w:rPr>
          <w:lang w:val="it-IT"/>
        </w:rPr>
      </w:pPr>
      <w:r w:rsidRPr="00DC02B8">
        <w:rPr>
          <w:rFonts w:ascii="Arial" w:hAnsi="Arial"/>
          <w:color w:val="333333"/>
          <w:lang w:val="it-IT"/>
        </w:rPr>
        <w:t>7.7 Organizatorii se obligă ca datele personale să nu fie dezvăluite către terți, cu excepția salariaţilor autorizați, împuterniciților cărora acestea le sunt necesare pentru a le prelucra în numele Organizatorilor și partenerilor contractuali cărora aceste date le sunt necesare în vederea desfăşurării relației contractuale și a cazurilor în care Organizatorii trebuie să respecte obligațiile impuse de legislația în vigoare.</w:t>
      </w:r>
    </w:p>
    <w:p w14:paraId="1BDE9566" w14:textId="77777777" w:rsidR="00360065" w:rsidRPr="00DC02B8" w:rsidRDefault="00000000">
      <w:pPr>
        <w:spacing w:before="360" w:after="240"/>
        <w:rPr>
          <w:lang w:val="it-IT"/>
        </w:rPr>
      </w:pPr>
      <w:r w:rsidRPr="00DC02B8">
        <w:rPr>
          <w:rFonts w:ascii="Arial" w:hAnsi="Arial"/>
          <w:b/>
          <w:color w:val="003366"/>
          <w:lang w:val="it-IT"/>
        </w:rPr>
        <w:t>ASUS GLOBAL PTE. LTD.</w:t>
      </w:r>
      <w:r w:rsidRPr="00DC02B8">
        <w:rPr>
          <w:rFonts w:ascii="Arial" w:hAnsi="Arial"/>
          <w:b/>
          <w:color w:val="003366"/>
          <w:lang w:val="it-IT"/>
        </w:rPr>
        <w:br/>
        <w:t>Reprezentat prin Liviu Iulian Marica</w:t>
      </w:r>
      <w:r w:rsidRPr="00DC02B8">
        <w:rPr>
          <w:rFonts w:ascii="Arial" w:hAnsi="Arial"/>
          <w:b/>
          <w:color w:val="003366"/>
          <w:lang w:val="it-IT"/>
        </w:rPr>
        <w:br/>
      </w:r>
      <w:r w:rsidRPr="00DC02B8">
        <w:rPr>
          <w:rFonts w:ascii="Arial" w:hAnsi="Arial"/>
          <w:b/>
          <w:color w:val="003366"/>
          <w:lang w:val="it-IT"/>
        </w:rPr>
        <w:br/>
        <w:t>CKBB MEDIA SERVICES SRL</w:t>
      </w:r>
      <w:r w:rsidRPr="00DC02B8">
        <w:rPr>
          <w:rFonts w:ascii="Arial" w:hAnsi="Arial"/>
          <w:b/>
          <w:color w:val="003366"/>
          <w:lang w:val="it-IT"/>
        </w:rPr>
        <w:br/>
        <w:t>Reprezentat prin Georgiana Popa</w:t>
      </w:r>
    </w:p>
    <w:p w14:paraId="45163309" w14:textId="71040585" w:rsidR="00360065" w:rsidRPr="00DC02B8" w:rsidRDefault="00000000">
      <w:pPr>
        <w:spacing w:before="240" w:after="120"/>
        <w:rPr>
          <w:lang w:val="it-IT"/>
        </w:rPr>
      </w:pPr>
      <w:r w:rsidRPr="00DC02B8">
        <w:rPr>
          <w:rFonts w:ascii="Arial" w:hAnsi="Arial"/>
          <w:b/>
          <w:color w:val="003366"/>
          <w:sz w:val="32"/>
          <w:lang w:val="it-IT"/>
        </w:rPr>
        <w:t>ANEXA nr. 1 - REGULAMENTUL OFICIAL AL CONCURSULUI "</w:t>
      </w:r>
      <w:r w:rsidR="00FE0B65" w:rsidRPr="00FE0B65">
        <w:rPr>
          <w:rFonts w:ascii="Arial" w:hAnsi="Arial"/>
          <w:color w:val="333333"/>
          <w:lang w:val="it-IT"/>
        </w:rPr>
        <w:t xml:space="preserve"> </w:t>
      </w:r>
      <w:r w:rsidR="00FE0B65" w:rsidRPr="00FE0B65">
        <w:rPr>
          <w:rFonts w:ascii="Arial" w:hAnsi="Arial"/>
          <w:b/>
          <w:color w:val="003366"/>
          <w:sz w:val="32"/>
          <w:lang w:val="it-IT"/>
        </w:rPr>
        <w:t>ROG Local AI Coding Hackathon 2026</w:t>
      </w:r>
      <w:r w:rsidRPr="00DC02B8">
        <w:rPr>
          <w:rFonts w:ascii="Arial" w:hAnsi="Arial"/>
          <w:b/>
          <w:color w:val="003366"/>
          <w:sz w:val="32"/>
          <w:lang w:val="it-IT"/>
        </w:rPr>
        <w:t>"</w:t>
      </w:r>
      <w:r w:rsidRPr="00DC02B8">
        <w:rPr>
          <w:rFonts w:ascii="Arial" w:hAnsi="Arial"/>
          <w:b/>
          <w:color w:val="003366"/>
          <w:sz w:val="32"/>
          <w:lang w:val="it-IT"/>
        </w:rPr>
        <w:br/>
        <w:t>Informații cu privire la prelucrarea datelor cu caracter personal</w:t>
      </w:r>
    </w:p>
    <w:p w14:paraId="7FB0B6F5" w14:textId="77777777" w:rsidR="00360065" w:rsidRDefault="00000000">
      <w:pPr>
        <w:spacing w:before="240" w:after="120"/>
      </w:pPr>
      <w:r>
        <w:rPr>
          <w:rFonts w:ascii="Arial" w:hAnsi="Arial"/>
          <w:b/>
          <w:color w:val="333333"/>
          <w:sz w:val="26"/>
        </w:rPr>
        <w:t>Date privind operatorul de date cu caracter personal</w:t>
      </w:r>
    </w:p>
    <w:p w14:paraId="3967DB47" w14:textId="77777777" w:rsidR="00360065" w:rsidRPr="00DC02B8" w:rsidRDefault="00000000">
      <w:pPr>
        <w:spacing w:after="80"/>
        <w:rPr>
          <w:lang w:val="it-IT"/>
        </w:rPr>
      </w:pPr>
      <w:r w:rsidRPr="00DC02B8">
        <w:rPr>
          <w:rFonts w:ascii="Arial" w:hAnsi="Arial"/>
          <w:color w:val="333333"/>
          <w:lang w:val="it-IT"/>
        </w:rPr>
        <w:t>În vederea desfasurarii Campaniei, datele cu caracter personal ale Participantilor vor fi prelucrate de catre:</w:t>
      </w:r>
      <w:r w:rsidRPr="00DC02B8">
        <w:rPr>
          <w:rFonts w:ascii="Arial" w:hAnsi="Arial"/>
          <w:color w:val="333333"/>
          <w:lang w:val="it-IT"/>
        </w:rPr>
        <w:br/>
        <w:t>- ASUS GLOBAL PTE. LTD., cu sediul in Bucuresti, strada Ion Roata, nr. 9, et. 1, sector 4, autorizatie de functionare in Romania nr. 1732/2013, cod de inregistrare fiscala 32052946, functionand la Autoritatea Nationala de Supraveghere a Prelucrarii Datelor cu Caracter Personal sub nr. 29531, reprezentata de Liviu Iulian Marica</w:t>
      </w:r>
      <w:r w:rsidRPr="00DC02B8">
        <w:rPr>
          <w:rFonts w:ascii="Arial" w:hAnsi="Arial"/>
          <w:color w:val="333333"/>
          <w:lang w:val="it-IT"/>
        </w:rPr>
        <w:br/>
        <w:t>şi</w:t>
      </w:r>
      <w:r w:rsidRPr="00DC02B8">
        <w:rPr>
          <w:rFonts w:ascii="Arial" w:hAnsi="Arial"/>
          <w:color w:val="333333"/>
          <w:lang w:val="it-IT"/>
        </w:rPr>
        <w:br/>
        <w:t>- CKBB MEDIA SERVICES SRL cu sediul social în Bucureşti, str. Alexandru Vlahuță, nr. 3, Bl. M48, Sc.1, Ap. 22, Sector 3, înmatriculată la Registrul Comerțului sub numărul J2008014417405, Cod Unic de Înregistrare RO24383205, reprezentata de Georgiana Popa, denumiti in continuare "Operatorii".</w:t>
      </w:r>
    </w:p>
    <w:p w14:paraId="6053F973" w14:textId="77777777" w:rsidR="00360065" w:rsidRPr="00DC02B8" w:rsidRDefault="00000000">
      <w:pPr>
        <w:spacing w:before="240" w:after="120"/>
        <w:rPr>
          <w:lang w:val="it-IT"/>
        </w:rPr>
      </w:pPr>
      <w:r w:rsidRPr="00DC02B8">
        <w:rPr>
          <w:rFonts w:ascii="Arial" w:hAnsi="Arial"/>
          <w:b/>
          <w:color w:val="333333"/>
          <w:sz w:val="26"/>
          <w:lang w:val="it-IT"/>
        </w:rPr>
        <w:lastRenderedPageBreak/>
        <w:t>Categorii de date cu caracter personal procesate in cadrul Campaniei</w:t>
      </w:r>
    </w:p>
    <w:p w14:paraId="109595A2" w14:textId="77777777" w:rsidR="00360065" w:rsidRPr="00DC02B8" w:rsidRDefault="00000000">
      <w:pPr>
        <w:spacing w:after="80"/>
        <w:rPr>
          <w:lang w:val="it-IT"/>
        </w:rPr>
      </w:pPr>
      <w:r w:rsidRPr="00DC02B8">
        <w:rPr>
          <w:rFonts w:ascii="Arial" w:hAnsi="Arial"/>
          <w:color w:val="333333"/>
          <w:lang w:val="it-IT"/>
        </w:rPr>
        <w:t>În cadrul Campaniei, Operatorii vor colecta de la Participanti urmatoarele categorii de date cu caracter personal:</w:t>
      </w:r>
      <w:r w:rsidRPr="00DC02B8">
        <w:rPr>
          <w:rFonts w:ascii="Arial" w:hAnsi="Arial"/>
          <w:color w:val="333333"/>
          <w:lang w:val="it-IT"/>
        </w:rPr>
        <w:br/>
        <w:t>• Nume si Prenume</w:t>
      </w:r>
      <w:r w:rsidRPr="00DC02B8">
        <w:rPr>
          <w:rFonts w:ascii="Arial" w:hAnsi="Arial"/>
          <w:color w:val="333333"/>
          <w:lang w:val="it-IT"/>
        </w:rPr>
        <w:br/>
        <w:t>• Telefon</w:t>
      </w:r>
      <w:r w:rsidRPr="00DC02B8">
        <w:rPr>
          <w:rFonts w:ascii="Arial" w:hAnsi="Arial"/>
          <w:color w:val="333333"/>
          <w:lang w:val="it-IT"/>
        </w:rPr>
        <w:br/>
        <w:t>• E-mail</w:t>
      </w:r>
      <w:r w:rsidRPr="00DC02B8">
        <w:rPr>
          <w:rFonts w:ascii="Arial" w:hAnsi="Arial"/>
          <w:color w:val="333333"/>
          <w:lang w:val="it-IT"/>
        </w:rPr>
        <w:br/>
      </w:r>
      <w:r w:rsidRPr="00DC02B8">
        <w:rPr>
          <w:rFonts w:ascii="Arial" w:hAnsi="Arial"/>
          <w:color w:val="333333"/>
          <w:lang w:val="it-IT"/>
        </w:rPr>
        <w:br/>
        <w:t>În plus, Operatorii vor colecta din partea castigatorilor urmatoarele categorii de date cu caracter personal:</w:t>
      </w:r>
      <w:r w:rsidRPr="00DC02B8">
        <w:rPr>
          <w:rFonts w:ascii="Arial" w:hAnsi="Arial"/>
          <w:color w:val="333333"/>
          <w:lang w:val="it-IT"/>
        </w:rPr>
        <w:br/>
        <w:t>1. Nume si prenume</w:t>
      </w:r>
      <w:r w:rsidRPr="00DC02B8">
        <w:rPr>
          <w:rFonts w:ascii="Arial" w:hAnsi="Arial"/>
          <w:color w:val="333333"/>
          <w:lang w:val="it-IT"/>
        </w:rPr>
        <w:br/>
        <w:t>2. Numar de telefon</w:t>
      </w:r>
      <w:r w:rsidRPr="00DC02B8">
        <w:rPr>
          <w:rFonts w:ascii="Arial" w:hAnsi="Arial"/>
          <w:color w:val="333333"/>
          <w:lang w:val="it-IT"/>
        </w:rPr>
        <w:br/>
        <w:t>3. Adresa de livrare</w:t>
      </w:r>
      <w:r w:rsidRPr="00DC02B8">
        <w:rPr>
          <w:rFonts w:ascii="Arial" w:hAnsi="Arial"/>
          <w:color w:val="333333"/>
          <w:lang w:val="it-IT"/>
        </w:rPr>
        <w:br/>
        <w:t>4. Adresa de domiciliu</w:t>
      </w:r>
      <w:r w:rsidRPr="00DC02B8">
        <w:rPr>
          <w:rFonts w:ascii="Arial" w:hAnsi="Arial"/>
          <w:color w:val="333333"/>
          <w:lang w:val="it-IT"/>
        </w:rPr>
        <w:br/>
      </w:r>
      <w:r w:rsidRPr="00DC02B8">
        <w:rPr>
          <w:rFonts w:ascii="Arial" w:hAnsi="Arial"/>
          <w:color w:val="333333"/>
          <w:lang w:val="it-IT"/>
        </w:rPr>
        <w:br/>
        <w:t>Codul numeric personal va fi colectat doar în cazul castigatorilor pentru care Operatorii sunt obligati la retinerea si virarea impozitului din premii, conform reglementarilor fiscale in vigoare si doar pentru a putea verifica daca varsta Participantilor este conform Regulamentului, adica 16 ani impliniti la momentul inscrierii in Campanie.</w:t>
      </w:r>
    </w:p>
    <w:p w14:paraId="559A2E0F" w14:textId="77777777" w:rsidR="00360065" w:rsidRPr="00DC02B8" w:rsidRDefault="00000000">
      <w:pPr>
        <w:spacing w:before="240" w:after="120"/>
        <w:rPr>
          <w:lang w:val="it-IT"/>
        </w:rPr>
      </w:pPr>
      <w:r w:rsidRPr="00DC02B8">
        <w:rPr>
          <w:rFonts w:ascii="Arial" w:hAnsi="Arial"/>
          <w:b/>
          <w:color w:val="333333"/>
          <w:sz w:val="26"/>
          <w:lang w:val="it-IT"/>
        </w:rPr>
        <w:t>Scopul procesarii</w:t>
      </w:r>
    </w:p>
    <w:p w14:paraId="16E5D6DC" w14:textId="77777777" w:rsidR="00360065" w:rsidRPr="00DC02B8" w:rsidRDefault="00000000">
      <w:pPr>
        <w:spacing w:after="80"/>
        <w:rPr>
          <w:lang w:val="it-IT"/>
        </w:rPr>
      </w:pPr>
      <w:r w:rsidRPr="00DC02B8">
        <w:rPr>
          <w:rFonts w:ascii="Arial" w:hAnsi="Arial"/>
          <w:color w:val="333333"/>
          <w:lang w:val="it-IT"/>
        </w:rPr>
        <w:t>Datele cu caracter personal ale Participantilor la Campanie vor fi prelucrate de catre Operatori in vederea:</w:t>
      </w:r>
      <w:r w:rsidRPr="00DC02B8">
        <w:rPr>
          <w:rFonts w:ascii="Arial" w:hAnsi="Arial"/>
          <w:color w:val="333333"/>
          <w:lang w:val="it-IT"/>
        </w:rPr>
        <w:br/>
        <w:t>• efectuarii tragerii la sorti pentru desemnarea castigatorilor</w:t>
      </w:r>
      <w:r w:rsidRPr="00DC02B8">
        <w:rPr>
          <w:rFonts w:ascii="Arial" w:hAnsi="Arial"/>
          <w:color w:val="333333"/>
          <w:lang w:val="it-IT"/>
        </w:rPr>
        <w:br/>
        <w:t>• atribuirii premiilor si indeplinirii obligatiilor fiscale si financiar contabile ale Operatorilor (daca este cazul)</w:t>
      </w:r>
      <w:r w:rsidRPr="00DC02B8">
        <w:rPr>
          <w:rFonts w:ascii="Arial" w:hAnsi="Arial"/>
          <w:color w:val="333333"/>
          <w:lang w:val="it-IT"/>
        </w:rPr>
        <w:br/>
        <w:t>• incheiereii procesului-verbal de predare primire aferent premiului/lor revendicate.</w:t>
      </w:r>
      <w:r w:rsidRPr="00DC02B8">
        <w:rPr>
          <w:rFonts w:ascii="Arial" w:hAnsi="Arial"/>
          <w:color w:val="333333"/>
          <w:lang w:val="it-IT"/>
        </w:rPr>
        <w:br/>
      </w:r>
      <w:r w:rsidRPr="00DC02B8">
        <w:rPr>
          <w:rFonts w:ascii="Arial" w:hAnsi="Arial"/>
          <w:color w:val="333333"/>
          <w:lang w:val="it-IT"/>
        </w:rPr>
        <w:br/>
        <w:t>Prelucrarea datelor în cadrul Campaniei se efecuteaza în baza consimtamantului explicit acordat in aplicatie, prin bifarea casutei de consimtamant. În cazul în care se acorda premii cu valoare mai mare de 600 lei, CNP-ul se prelucreaza in scopul indeplinirii obligatiilor fiscale ale Operatorilor.</w:t>
      </w:r>
      <w:r w:rsidRPr="00DC02B8">
        <w:rPr>
          <w:rFonts w:ascii="Arial" w:hAnsi="Arial"/>
          <w:color w:val="333333"/>
          <w:lang w:val="it-IT"/>
        </w:rPr>
        <w:br/>
      </w:r>
      <w:r w:rsidRPr="00DC02B8">
        <w:rPr>
          <w:rFonts w:ascii="Arial" w:hAnsi="Arial"/>
          <w:color w:val="333333"/>
          <w:lang w:val="it-IT"/>
        </w:rPr>
        <w:br/>
        <w:t>De asemenea, datele cu caracter personal pot fi prelucrate si in urmatoarele scopuri: solutionarea oricaror plangeri in legatura cu organizarea si desfasurarea Campaniei si acordarea premiilor; punerea în aplicare a prevederilor Regulamentului pentru apararea in instanta si/sau alte proceduri judiciare sau administrative, inclusiv investigarea eventualelor incalcari, realizarea diverselor raportari, analize si studii statistice cu privire la campaniile de marketing organizate si succesul acestora; activitati de arhivare, daca sunt cerute de legislatie. În cazul în care consimtamantul persoanelor vizate constituie temei juridic pentru prelucrarea datelor cu caracter personal, persoanele vizate au dreptul de a-si retrage consimtamantul în orice moment. Participantii care refuza sa comunice si isi retrag consimtamantul pentru prelucrarea datelor cu caracter personal pentru participarea in campanie nu vor fi eligibili sa participe si sa primeasca premiile oferite.</w:t>
      </w:r>
    </w:p>
    <w:p w14:paraId="0A706E7F" w14:textId="77777777" w:rsidR="00360065" w:rsidRPr="00DC02B8" w:rsidRDefault="00000000">
      <w:pPr>
        <w:spacing w:before="240" w:after="120"/>
        <w:rPr>
          <w:lang w:val="it-IT"/>
        </w:rPr>
      </w:pPr>
      <w:r w:rsidRPr="00DC02B8">
        <w:rPr>
          <w:rFonts w:ascii="Arial" w:hAnsi="Arial"/>
          <w:b/>
          <w:color w:val="333333"/>
          <w:sz w:val="26"/>
          <w:lang w:val="it-IT"/>
        </w:rPr>
        <w:lastRenderedPageBreak/>
        <w:t>Destinatarii datelor cu caracter personal</w:t>
      </w:r>
    </w:p>
    <w:p w14:paraId="164BB6EF" w14:textId="77777777" w:rsidR="00360065" w:rsidRPr="00DC02B8" w:rsidRDefault="00000000">
      <w:pPr>
        <w:spacing w:after="80"/>
        <w:rPr>
          <w:lang w:val="it-IT"/>
        </w:rPr>
      </w:pPr>
      <w:r w:rsidRPr="00DC02B8">
        <w:rPr>
          <w:rFonts w:ascii="Arial" w:hAnsi="Arial"/>
          <w:color w:val="333333"/>
          <w:lang w:val="it-IT"/>
        </w:rPr>
        <w:t>Operatorii prelucreaza datele cu caracter personal ale Participantilor, preluate din aplicatia în care acestia si-au introdus datele si au fost de acord cu prelucrarea datelor cu caracter personal în cadrul prezentei campanii. Datele cu caracter personal colectate în cadrul acestei Campanii nu vor fi dezvaluite catre terti cu exceptia cazurilor in care Organizatorii trebuie sa respecte obligatiile impuse de legislatia în vigoare.</w:t>
      </w:r>
    </w:p>
    <w:p w14:paraId="71B5BC86" w14:textId="77777777" w:rsidR="00360065" w:rsidRPr="00DC02B8" w:rsidRDefault="00000000">
      <w:pPr>
        <w:spacing w:before="240" w:after="120"/>
        <w:rPr>
          <w:lang w:val="it-IT"/>
        </w:rPr>
      </w:pPr>
      <w:r w:rsidRPr="00DC02B8">
        <w:rPr>
          <w:rFonts w:ascii="Arial" w:hAnsi="Arial"/>
          <w:b/>
          <w:color w:val="333333"/>
          <w:sz w:val="26"/>
          <w:lang w:val="it-IT"/>
        </w:rPr>
        <w:t>Perioada de stocare a datelor cu caracter personal</w:t>
      </w:r>
    </w:p>
    <w:p w14:paraId="640E4861" w14:textId="77777777" w:rsidR="00360065" w:rsidRPr="00DC02B8" w:rsidRDefault="00000000">
      <w:pPr>
        <w:spacing w:after="80"/>
        <w:rPr>
          <w:lang w:val="it-IT"/>
        </w:rPr>
      </w:pPr>
      <w:r w:rsidRPr="00DC02B8">
        <w:rPr>
          <w:rFonts w:ascii="Arial" w:hAnsi="Arial"/>
          <w:color w:val="333333"/>
          <w:lang w:val="it-IT"/>
        </w:rPr>
        <w:t>După încheierea Campaniei, datele cu caracter personal ale Participantilor sunt pastrate pentru o perioada de 15 zile, dupa care vor fi anonimizate. De asemenea, datele cu caracter personal pot fi stocate pentru anumite perioade de timp dupa încheierea campaniei, astfel cum sunt acestea definitive in legislatie, ca de exemplu pentru îndeplinirea obligațiilor fiscal-contabile aferente premiilor acordate Castigatorilor, cu valoare mai mare de 600 lei.</w:t>
      </w:r>
    </w:p>
    <w:p w14:paraId="12FB9A11" w14:textId="77777777" w:rsidR="00360065" w:rsidRPr="00DC02B8" w:rsidRDefault="00000000">
      <w:pPr>
        <w:spacing w:before="240" w:after="120"/>
        <w:rPr>
          <w:lang w:val="it-IT"/>
        </w:rPr>
      </w:pPr>
      <w:r w:rsidRPr="00DC02B8">
        <w:rPr>
          <w:rFonts w:ascii="Arial" w:hAnsi="Arial"/>
          <w:b/>
          <w:color w:val="333333"/>
          <w:sz w:val="26"/>
          <w:lang w:val="it-IT"/>
        </w:rPr>
        <w:t>Drepturile persoanei vizate</w:t>
      </w:r>
    </w:p>
    <w:p w14:paraId="59523612" w14:textId="77777777" w:rsidR="00360065" w:rsidRDefault="00000000">
      <w:pPr>
        <w:spacing w:after="80"/>
      </w:pPr>
      <w:r w:rsidRPr="00DC02B8">
        <w:rPr>
          <w:rFonts w:ascii="Arial" w:hAnsi="Arial"/>
          <w:color w:val="333333"/>
          <w:lang w:val="it-IT"/>
        </w:rPr>
        <w:t>În vederea asigurarii unei prelucrari echitabile si transparente, Operatorii asigura Participantilor, pe durata Campaniei, următoarele drepturi:</w:t>
      </w:r>
      <w:r w:rsidRPr="00DC02B8">
        <w:rPr>
          <w:rFonts w:ascii="Arial" w:hAnsi="Arial"/>
          <w:color w:val="333333"/>
          <w:lang w:val="it-IT"/>
        </w:rPr>
        <w:br/>
        <w:t>• dreptul de retragere a consimtamantului cu privire la prelucrare, in orice moment, fara ca aceasta sa afecteze legalitatea prelucrarii efectuate pe baza consimtamantului inainte de retragerea acestuia;</w:t>
      </w:r>
      <w:r w:rsidRPr="00DC02B8">
        <w:rPr>
          <w:rFonts w:ascii="Arial" w:hAnsi="Arial"/>
          <w:color w:val="333333"/>
          <w:lang w:val="it-IT"/>
        </w:rPr>
        <w:br/>
        <w:t>• dreptul de a solicita accesul la datele cu caracter personal;</w:t>
      </w:r>
      <w:r w:rsidRPr="00DC02B8">
        <w:rPr>
          <w:rFonts w:ascii="Arial" w:hAnsi="Arial"/>
          <w:color w:val="333333"/>
          <w:lang w:val="it-IT"/>
        </w:rPr>
        <w:br/>
        <w:t>• dreptul de a solicita rectificarea datelor cu caracter personal;</w:t>
      </w:r>
      <w:r w:rsidRPr="00DC02B8">
        <w:rPr>
          <w:rFonts w:ascii="Arial" w:hAnsi="Arial"/>
          <w:color w:val="333333"/>
          <w:lang w:val="it-IT"/>
        </w:rPr>
        <w:br/>
        <w:t>• dreptul de a solicita stergerea datelor cu caracter personal;</w:t>
      </w:r>
      <w:r w:rsidRPr="00DC02B8">
        <w:rPr>
          <w:rFonts w:ascii="Arial" w:hAnsi="Arial"/>
          <w:color w:val="333333"/>
          <w:lang w:val="it-IT"/>
        </w:rPr>
        <w:br/>
        <w:t>• dreptul la restrictionarea prelucrarii;</w:t>
      </w:r>
      <w:r w:rsidRPr="00DC02B8">
        <w:rPr>
          <w:rFonts w:ascii="Arial" w:hAnsi="Arial"/>
          <w:color w:val="333333"/>
          <w:lang w:val="it-IT"/>
        </w:rPr>
        <w:br/>
        <w:t>• dreptul de a se opune prelucrarii, exceptand cazul in care dispozitii legale prevad contrariul;</w:t>
      </w:r>
      <w:r w:rsidRPr="00DC02B8">
        <w:rPr>
          <w:rFonts w:ascii="Arial" w:hAnsi="Arial"/>
          <w:color w:val="333333"/>
          <w:lang w:val="it-IT"/>
        </w:rPr>
        <w:br/>
        <w:t>• dreptul la portabilitate a datelor;</w:t>
      </w:r>
      <w:r w:rsidRPr="00DC02B8">
        <w:rPr>
          <w:rFonts w:ascii="Arial" w:hAnsi="Arial"/>
          <w:color w:val="333333"/>
          <w:lang w:val="it-IT"/>
        </w:rPr>
        <w:br/>
        <w:t>• dreptul de a depune o plangere in fata Autoritatii Nationale de Supraveghere a Prelucrării Datelor cu Caracter Personal.</w:t>
      </w:r>
      <w:r w:rsidRPr="00DC02B8">
        <w:rPr>
          <w:rFonts w:ascii="Arial" w:hAnsi="Arial"/>
          <w:color w:val="333333"/>
          <w:lang w:val="it-IT"/>
        </w:rPr>
        <w:br/>
      </w:r>
      <w:r w:rsidRPr="00DC02B8">
        <w:rPr>
          <w:rFonts w:ascii="Arial" w:hAnsi="Arial"/>
          <w:color w:val="333333"/>
          <w:lang w:val="it-IT"/>
        </w:rPr>
        <w:br/>
        <w:t xml:space="preserve">Datele de contact ale Operatorilor pentru nelamuriri sau exercitarea drepturilor de catre persoanele vizate cu privire la datele cu caracter personal sunt urmatoarele: Bucuresti, strada Ion Roata, nr. 9, et. 1, sector 4, in atentia ASUS GLOBAL PTE. </w:t>
      </w:r>
      <w:r>
        <w:rPr>
          <w:rFonts w:ascii="Arial" w:hAnsi="Arial"/>
          <w:color w:val="333333"/>
        </w:rPr>
        <w:t>LTD, email: georgiana@ckbb.ro</w:t>
      </w:r>
    </w:p>
    <w:p w14:paraId="41F13DB6" w14:textId="77777777" w:rsidR="00360065" w:rsidRDefault="00000000">
      <w:pPr>
        <w:spacing w:before="240" w:after="120"/>
      </w:pPr>
      <w:r>
        <w:rPr>
          <w:rFonts w:ascii="Arial" w:hAnsi="Arial"/>
          <w:b/>
          <w:color w:val="333333"/>
          <w:sz w:val="26"/>
        </w:rPr>
        <w:t>Protectia datelor cu caracter personal apartinand copiilor</w:t>
      </w:r>
    </w:p>
    <w:p w14:paraId="5ED93B8B" w14:textId="77777777" w:rsidR="00360065" w:rsidRPr="00DC02B8" w:rsidRDefault="00000000">
      <w:pPr>
        <w:spacing w:after="80"/>
        <w:rPr>
          <w:lang w:val="it-IT"/>
        </w:rPr>
      </w:pPr>
      <w:r w:rsidRPr="00DC02B8">
        <w:rPr>
          <w:rFonts w:ascii="Arial" w:hAnsi="Arial"/>
          <w:color w:val="333333"/>
          <w:lang w:val="it-IT"/>
        </w:rPr>
        <w:t>Întrucat la Campanie pot participa exclusiv persoanele fizice cu varsta de minim 16 ani la data inceperii Campaniei, nu vor fi prelucrate si stocate date apartinand persoanelor cu varsta mai mica de 16 ani. În cazul in care un parinte sau un titular al autoritatii parintesti notifica prelucrarea unor date cu caracter personal apartinand unor persoane cu varsta mai mica de 16 ani, Operatorii vor sterge/ distruge imediat aceste date de pe mijloacele de prelucrare si stocare.</w:t>
      </w:r>
    </w:p>
    <w:p w14:paraId="4ECE27D3" w14:textId="77777777" w:rsidR="00360065" w:rsidRPr="00DC02B8" w:rsidRDefault="00000000">
      <w:pPr>
        <w:spacing w:before="240" w:after="120"/>
        <w:rPr>
          <w:lang w:val="it-IT"/>
        </w:rPr>
      </w:pPr>
      <w:r w:rsidRPr="00DC02B8">
        <w:rPr>
          <w:rFonts w:ascii="Arial" w:hAnsi="Arial"/>
          <w:b/>
          <w:color w:val="333333"/>
          <w:sz w:val="26"/>
          <w:lang w:val="it-IT"/>
        </w:rPr>
        <w:t>Securitatea datelor cu caracter personal</w:t>
      </w:r>
    </w:p>
    <w:p w14:paraId="55DAABCF" w14:textId="77777777" w:rsidR="00360065" w:rsidRPr="00DC02B8" w:rsidRDefault="00000000">
      <w:pPr>
        <w:spacing w:after="80"/>
        <w:rPr>
          <w:lang w:val="it-IT"/>
        </w:rPr>
      </w:pPr>
      <w:r w:rsidRPr="00DC02B8">
        <w:rPr>
          <w:rFonts w:ascii="Arial" w:hAnsi="Arial"/>
          <w:color w:val="333333"/>
          <w:lang w:val="it-IT"/>
        </w:rPr>
        <w:lastRenderedPageBreak/>
        <w:t>Operatorii se obliga sa implementeze masuri tehnice si organizatorice adecvate in vederea asigurarii unui nivel de securitate corespunzator datelor cu caracter personal apartinand participantilor la Campanie. La evaluarea nivelului adecvat de securitate se va tine seama in special de riscurile prezentate de prelucrarea datelor cu caracter personal, generate in special, in mod accidental sau ilegal, de distrugerea, pierderea, modificarea, divulgarea neautorizata sau accesul neautorizat la datele cu caracter personal transmise, stocate sau prelucrate. Prin participarea la Campanie, Participantii isi exprima acordul cu privire la furnizarea datelor cu caracter personal catre Operatori, in scopul participarii la Campanie, validarii ca si castigator, inmanarii si primirii premiului.</w:t>
      </w:r>
    </w:p>
    <w:p w14:paraId="40FDFC17" w14:textId="77777777" w:rsidR="00360065" w:rsidRPr="00DC02B8" w:rsidRDefault="00000000">
      <w:pPr>
        <w:spacing w:before="240" w:after="120"/>
        <w:rPr>
          <w:lang w:val="it-IT"/>
        </w:rPr>
      </w:pPr>
      <w:r w:rsidRPr="00DC02B8">
        <w:rPr>
          <w:rFonts w:ascii="Arial" w:hAnsi="Arial"/>
          <w:b/>
          <w:color w:val="333333"/>
          <w:sz w:val="26"/>
          <w:lang w:val="it-IT"/>
        </w:rPr>
        <w:t>Modificarea politicii de prelucrare a datelor cu caracter personale</w:t>
      </w:r>
    </w:p>
    <w:p w14:paraId="6ABCDAAA" w14:textId="77777777" w:rsidR="00360065" w:rsidRPr="00DC02B8" w:rsidRDefault="00000000">
      <w:pPr>
        <w:spacing w:after="80"/>
        <w:rPr>
          <w:lang w:val="it-IT"/>
        </w:rPr>
      </w:pPr>
      <w:r w:rsidRPr="00DC02B8">
        <w:rPr>
          <w:rFonts w:ascii="Arial" w:hAnsi="Arial"/>
          <w:color w:val="333333"/>
          <w:lang w:val="it-IT"/>
        </w:rPr>
        <w:t>Operatorii au dreptul de a modifica prezenta Anexa la Regulament oricand pe durata desfasurarii Campaniei, numai în cazul in care se descopera masuri mai eficiente pentru protejarea si securizarea datelor cu caracter personal ale persoanelor vizate si fara a afecta drepturile si libertatile acestora. Orice astfel de modificare va fi adusa la cunostinata Participantilor prin aceleasi mijloace prin care au fost incunostintate cu privire la Regulament.</w:t>
      </w:r>
    </w:p>
    <w:p w14:paraId="6A1DA391" w14:textId="77777777" w:rsidR="00360065" w:rsidRPr="00DC02B8" w:rsidRDefault="00000000">
      <w:pPr>
        <w:spacing w:before="240" w:after="120"/>
        <w:rPr>
          <w:lang w:val="it-IT"/>
        </w:rPr>
      </w:pPr>
      <w:r w:rsidRPr="00DC02B8">
        <w:rPr>
          <w:rFonts w:ascii="Arial" w:hAnsi="Arial"/>
          <w:b/>
          <w:color w:val="333333"/>
          <w:sz w:val="26"/>
          <w:lang w:val="it-IT"/>
        </w:rPr>
        <w:t>Alte prevederi</w:t>
      </w:r>
    </w:p>
    <w:p w14:paraId="0E18DC87" w14:textId="77777777" w:rsidR="00360065" w:rsidRPr="00DC02B8" w:rsidRDefault="00000000">
      <w:pPr>
        <w:spacing w:after="80"/>
        <w:rPr>
          <w:lang w:val="it-IT"/>
        </w:rPr>
      </w:pPr>
      <w:r w:rsidRPr="00DC02B8">
        <w:rPr>
          <w:rFonts w:ascii="Arial" w:hAnsi="Arial"/>
          <w:color w:val="333333"/>
          <w:lang w:val="it-IT"/>
        </w:rPr>
        <w:t>Datele personale ale participantilor la Campanie vor fi procesate in conformitate cu prevederile Regulamentului UE nr. 679/2016 privind protectia persoanelor fizice in ceea ce priveste prelucrarea datelor cu caracter personal si privind libera circulatie a acestor date.</w:t>
      </w:r>
    </w:p>
    <w:sectPr w:rsidR="00360065" w:rsidRPr="00DC02B8" w:rsidSect="0003461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82123" w14:textId="77777777" w:rsidR="00880E8D" w:rsidRDefault="00880E8D" w:rsidP="005F2734">
      <w:pPr>
        <w:spacing w:after="0" w:line="240" w:lineRule="auto"/>
      </w:pPr>
      <w:r>
        <w:separator/>
      </w:r>
    </w:p>
  </w:endnote>
  <w:endnote w:type="continuationSeparator" w:id="0">
    <w:p w14:paraId="2EC46C8D" w14:textId="77777777" w:rsidR="00880E8D" w:rsidRDefault="00880E8D" w:rsidP="005F2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C3A6" w14:textId="38F1C3C1" w:rsidR="005F2734" w:rsidRDefault="005F2734">
    <w:pPr>
      <w:pStyle w:val="Footer"/>
    </w:pPr>
    <w:r>
      <w:rPr>
        <w:noProof/>
      </w:rPr>
      <mc:AlternateContent>
        <mc:Choice Requires="wps">
          <w:drawing>
            <wp:anchor distT="0" distB="0" distL="0" distR="0" simplePos="0" relativeHeight="251662336" behindDoc="0" locked="0" layoutInCell="1" allowOverlap="1" wp14:anchorId="2DEF9C34" wp14:editId="3AC4CCDB">
              <wp:simplePos x="635" y="635"/>
              <wp:positionH relativeFrom="page">
                <wp:align>left</wp:align>
              </wp:positionH>
              <wp:positionV relativeFrom="page">
                <wp:align>bottom</wp:align>
              </wp:positionV>
              <wp:extent cx="1294130" cy="368935"/>
              <wp:effectExtent l="0" t="0" r="1270" b="0"/>
              <wp:wrapNone/>
              <wp:docPr id="884243549" name="Text Box 5" descr="ASUS_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1A9ACA57" w14:textId="3F513436"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EF9C34" id="_x0000_t202" coordsize="21600,21600" o:spt="202" path="m,l,21600r21600,l21600,xe">
              <v:stroke joinstyle="miter"/>
              <v:path gradientshapeok="t" o:connecttype="rect"/>
            </v:shapetype>
            <v:shape id="Text Box 5" o:spid="_x0000_s1028" type="#_x0000_t202" alt="ASUS_Confidential" style="position:absolute;margin-left:0;margin-top:0;width:101.9pt;height:29.0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" filled="f" stroked="f">
              <v:textbox style="mso-fit-shape-to-text:t" inset="20pt,0,0,15pt">
                <w:txbxContent>
                  <w:p w14:paraId="1A9ACA57" w14:textId="3F513436"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B421" w14:textId="61EB2B9E" w:rsidR="005F2734" w:rsidRDefault="005F2734">
    <w:pPr>
      <w:pStyle w:val="Footer"/>
    </w:pPr>
    <w:r>
      <w:rPr>
        <w:noProof/>
      </w:rPr>
      <mc:AlternateContent>
        <mc:Choice Requires="wps">
          <w:drawing>
            <wp:anchor distT="0" distB="0" distL="0" distR="0" simplePos="0" relativeHeight="251663360" behindDoc="0" locked="0" layoutInCell="1" allowOverlap="1" wp14:anchorId="15F53800" wp14:editId="47FD7887">
              <wp:simplePos x="914400" y="9436100"/>
              <wp:positionH relativeFrom="page">
                <wp:align>left</wp:align>
              </wp:positionH>
              <wp:positionV relativeFrom="page">
                <wp:align>bottom</wp:align>
              </wp:positionV>
              <wp:extent cx="1294130" cy="368935"/>
              <wp:effectExtent l="0" t="0" r="1270" b="0"/>
              <wp:wrapNone/>
              <wp:docPr id="1604094933" name="Text Box 6" descr="ASUS_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37C3E2FF" w14:textId="70E833B0"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F53800" id="_x0000_t202" coordsize="21600,21600" o:spt="202" path="m,l,21600r21600,l21600,xe">
              <v:stroke joinstyle="miter"/>
              <v:path gradientshapeok="t" o:connecttype="rect"/>
            </v:shapetype>
            <v:shape id="Text Box 6" o:spid="_x0000_s1029" type="#_x0000_t202" alt="ASUS_Confidential" style="position:absolute;margin-left:0;margin-top:0;width:101.9pt;height:29.0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" filled="f" stroked="f">
              <v:textbox style="mso-fit-shape-to-text:t" inset="20pt,0,0,15pt">
                <w:txbxContent>
                  <w:p w14:paraId="37C3E2FF" w14:textId="70E833B0"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02B0" w14:textId="34B83BCB" w:rsidR="005F2734" w:rsidRDefault="005F2734">
    <w:pPr>
      <w:pStyle w:val="Footer"/>
    </w:pPr>
    <w:r>
      <w:rPr>
        <w:noProof/>
      </w:rPr>
      <mc:AlternateContent>
        <mc:Choice Requires="wps">
          <w:drawing>
            <wp:anchor distT="0" distB="0" distL="0" distR="0" simplePos="0" relativeHeight="251661312" behindDoc="0" locked="0" layoutInCell="1" allowOverlap="1" wp14:anchorId="1ADAB5A3" wp14:editId="11A37C52">
              <wp:simplePos x="635" y="635"/>
              <wp:positionH relativeFrom="page">
                <wp:align>left</wp:align>
              </wp:positionH>
              <wp:positionV relativeFrom="page">
                <wp:align>bottom</wp:align>
              </wp:positionV>
              <wp:extent cx="1294130" cy="368935"/>
              <wp:effectExtent l="0" t="0" r="1270" b="0"/>
              <wp:wrapNone/>
              <wp:docPr id="1162714735" name="Text Box 4" descr="ASUS_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4756555E" w14:textId="5615DE53"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DAB5A3" id="_x0000_t202" coordsize="21600,21600" o:spt="202" path="m,l,21600r21600,l21600,xe">
              <v:stroke joinstyle="miter"/>
              <v:path gradientshapeok="t" o:connecttype="rect"/>
            </v:shapetype>
            <v:shape id="Text Box 4" o:spid="_x0000_s1031" type="#_x0000_t202" alt="ASUS_Confidential" style="position:absolute;margin-left:0;margin-top:0;width:101.9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" filled="f" stroked="f">
              <v:textbox style="mso-fit-shape-to-text:t" inset="20pt,0,0,15pt">
                <w:txbxContent>
                  <w:p w14:paraId="4756555E" w14:textId="5615DE53"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986C" w14:textId="77777777" w:rsidR="00880E8D" w:rsidRDefault="00880E8D" w:rsidP="005F2734">
      <w:pPr>
        <w:spacing w:after="0" w:line="240" w:lineRule="auto"/>
      </w:pPr>
      <w:r>
        <w:separator/>
      </w:r>
    </w:p>
  </w:footnote>
  <w:footnote w:type="continuationSeparator" w:id="0">
    <w:p w14:paraId="4A8883C0" w14:textId="77777777" w:rsidR="00880E8D" w:rsidRDefault="00880E8D" w:rsidP="005F2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7BF9" w14:textId="44E27071" w:rsidR="005F2734" w:rsidRDefault="005F2734">
    <w:pPr>
      <w:pStyle w:val="Header"/>
    </w:pPr>
    <w:r>
      <w:rPr>
        <w:noProof/>
      </w:rPr>
      <mc:AlternateContent>
        <mc:Choice Requires="wps">
          <w:drawing>
            <wp:anchor distT="0" distB="0" distL="0" distR="0" simplePos="0" relativeHeight="251659264" behindDoc="0" locked="0" layoutInCell="1" allowOverlap="1" wp14:anchorId="3E0088C6" wp14:editId="3FE14490">
              <wp:simplePos x="635" y="635"/>
              <wp:positionH relativeFrom="page">
                <wp:align>left</wp:align>
              </wp:positionH>
              <wp:positionV relativeFrom="page">
                <wp:align>top</wp:align>
              </wp:positionV>
              <wp:extent cx="1294130" cy="368935"/>
              <wp:effectExtent l="0" t="0" r="1270" b="12065"/>
              <wp:wrapNone/>
              <wp:docPr id="24651074" name="Text Box 2" descr="ASUS_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79C02309" w14:textId="5B0D1710"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0088C6" id="_x0000_t202" coordsize="21600,21600" o:spt="202" path="m,l,21600r21600,l21600,xe">
              <v:stroke joinstyle="miter"/>
              <v:path gradientshapeok="t" o:connecttype="rect"/>
            </v:shapetype>
            <v:shape id="Text Box 2" o:spid="_x0000_s1026" type="#_x0000_t202" alt="ASUS_Confidential" style="position:absolute;margin-left:0;margin-top:0;width:101.9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" filled="f" stroked="f">
              <v:textbox style="mso-fit-shape-to-text:t" inset="20pt,15pt,0,0">
                <w:txbxContent>
                  <w:p w14:paraId="79C02309" w14:textId="5B0D1710"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432F" w14:textId="4337E3A7" w:rsidR="005F2734" w:rsidRDefault="005F2734">
    <w:pPr>
      <w:pStyle w:val="Header"/>
    </w:pPr>
    <w:r>
      <w:rPr>
        <w:noProof/>
      </w:rPr>
      <mc:AlternateContent>
        <mc:Choice Requires="wps">
          <w:drawing>
            <wp:anchor distT="0" distB="0" distL="0" distR="0" simplePos="0" relativeHeight="251660288" behindDoc="0" locked="0" layoutInCell="1" allowOverlap="1" wp14:anchorId="52256764" wp14:editId="24C9F762">
              <wp:simplePos x="914400" y="457200"/>
              <wp:positionH relativeFrom="page">
                <wp:align>left</wp:align>
              </wp:positionH>
              <wp:positionV relativeFrom="page">
                <wp:align>top</wp:align>
              </wp:positionV>
              <wp:extent cx="1294130" cy="368935"/>
              <wp:effectExtent l="0" t="0" r="1270" b="12065"/>
              <wp:wrapNone/>
              <wp:docPr id="224261618" name="Text Box 3" descr="ASUS_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109DEC34" w14:textId="157B47EE"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256764" id="_x0000_t202" coordsize="21600,21600" o:spt="202" path="m,l,21600r21600,l21600,xe">
              <v:stroke joinstyle="miter"/>
              <v:path gradientshapeok="t" o:connecttype="rect"/>
            </v:shapetype>
            <v:shape id="Text Box 3" o:spid="_x0000_s1027" type="#_x0000_t202" alt="ASUS_Confidential" style="position:absolute;margin-left:0;margin-top:0;width:101.9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" filled="f" stroked="f">
              <v:textbox style="mso-fit-shape-to-text:t" inset="20pt,15pt,0,0">
                <w:txbxContent>
                  <w:p w14:paraId="109DEC34" w14:textId="157B47EE"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ED66" w14:textId="46F81F63" w:rsidR="005F2734" w:rsidRDefault="005F2734">
    <w:pPr>
      <w:pStyle w:val="Header"/>
    </w:pPr>
    <w:r>
      <w:rPr>
        <w:noProof/>
      </w:rPr>
      <mc:AlternateContent>
        <mc:Choice Requires="wps">
          <w:drawing>
            <wp:anchor distT="0" distB="0" distL="0" distR="0" simplePos="0" relativeHeight="251658240" behindDoc="0" locked="0" layoutInCell="1" allowOverlap="1" wp14:anchorId="37D8F188" wp14:editId="15CC080A">
              <wp:simplePos x="635" y="635"/>
              <wp:positionH relativeFrom="page">
                <wp:align>left</wp:align>
              </wp:positionH>
              <wp:positionV relativeFrom="page">
                <wp:align>top</wp:align>
              </wp:positionV>
              <wp:extent cx="1294130" cy="368935"/>
              <wp:effectExtent l="0" t="0" r="1270" b="12065"/>
              <wp:wrapNone/>
              <wp:docPr id="656056195" name="Text Box 1" descr="ASUS_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4130" cy="368935"/>
                      </a:xfrm>
                      <a:prstGeom prst="rect">
                        <a:avLst/>
                      </a:prstGeom>
                      <a:noFill/>
                      <a:ln>
                        <a:noFill/>
                      </a:ln>
                    </wps:spPr>
                    <wps:txbx>
                      <w:txbxContent>
                        <w:p w14:paraId="7AD3962C" w14:textId="22351D9B"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7D8F188" id="_x0000_t202" coordsize="21600,21600" o:spt="202" path="m,l,21600r21600,l21600,xe">
              <v:stroke joinstyle="miter"/>
              <v:path gradientshapeok="t" o:connecttype="rect"/>
            </v:shapetype>
            <v:shape id="Text Box 1" o:spid="_x0000_s1030" type="#_x0000_t202" alt="ASUS_Confidential" style="position:absolute;margin-left:0;margin-top:0;width:101.9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" filled="f" stroked="f">
              <v:textbox style="mso-fit-shape-to-text:t" inset="20pt,15pt,0,0">
                <w:txbxContent>
                  <w:p w14:paraId="7AD3962C" w14:textId="22351D9B" w:rsidR="005F2734" w:rsidRPr="005F2734" w:rsidRDefault="005F2734" w:rsidP="005F2734">
                    <w:pPr>
                      <w:spacing w:after="0"/>
                      <w:rPr>
                        <w:rFonts w:ascii="Aptos" w:eastAsia="Aptos" w:hAnsi="Aptos" w:cs="Aptos"/>
                        <w:noProof/>
                        <w:color w:val="FF0000"/>
                        <w:sz w:val="20"/>
                        <w:szCs w:val="20"/>
                      </w:rPr>
                    </w:pPr>
                    <w:r w:rsidRPr="005F2734">
                      <w:rPr>
                        <w:rFonts w:ascii="Aptos" w:eastAsia="Aptos" w:hAnsi="Aptos" w:cs="Aptos"/>
                        <w:noProof/>
                        <w:color w:val="FF0000"/>
                        <w:sz w:val="20"/>
                        <w:szCs w:val="20"/>
                      </w:rPr>
                      <w:t>ASUS_Confidential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6375C5"/>
    <w:multiLevelType w:val="hybridMultilevel"/>
    <w:tmpl w:val="AF10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75B6C"/>
    <w:multiLevelType w:val="multilevel"/>
    <w:tmpl w:val="F726254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1DB0BE7"/>
    <w:multiLevelType w:val="hybridMultilevel"/>
    <w:tmpl w:val="7F74F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162590">
    <w:abstractNumId w:val="8"/>
  </w:num>
  <w:num w:numId="2" w16cid:durableId="1709455193">
    <w:abstractNumId w:val="6"/>
  </w:num>
  <w:num w:numId="3" w16cid:durableId="955715234">
    <w:abstractNumId w:val="5"/>
  </w:num>
  <w:num w:numId="4" w16cid:durableId="608320747">
    <w:abstractNumId w:val="4"/>
  </w:num>
  <w:num w:numId="5" w16cid:durableId="50159333">
    <w:abstractNumId w:val="7"/>
  </w:num>
  <w:num w:numId="6" w16cid:durableId="860245403">
    <w:abstractNumId w:val="3"/>
  </w:num>
  <w:num w:numId="7" w16cid:durableId="74934167">
    <w:abstractNumId w:val="2"/>
  </w:num>
  <w:num w:numId="8" w16cid:durableId="434784639">
    <w:abstractNumId w:val="1"/>
  </w:num>
  <w:num w:numId="9" w16cid:durableId="1724133674">
    <w:abstractNumId w:val="0"/>
  </w:num>
  <w:num w:numId="10" w16cid:durableId="1146974300">
    <w:abstractNumId w:val="10"/>
  </w:num>
  <w:num w:numId="11" w16cid:durableId="1397898979">
    <w:abstractNumId w:val="11"/>
  </w:num>
  <w:num w:numId="12" w16cid:durableId="6310590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44DF"/>
    <w:rsid w:val="0015074B"/>
    <w:rsid w:val="001C289C"/>
    <w:rsid w:val="001D2427"/>
    <w:rsid w:val="00234265"/>
    <w:rsid w:val="0029639D"/>
    <w:rsid w:val="002B47EF"/>
    <w:rsid w:val="002C55AC"/>
    <w:rsid w:val="002D27C9"/>
    <w:rsid w:val="003233C6"/>
    <w:rsid w:val="00326F90"/>
    <w:rsid w:val="00336C11"/>
    <w:rsid w:val="00360065"/>
    <w:rsid w:val="003A4CFC"/>
    <w:rsid w:val="00460696"/>
    <w:rsid w:val="004A20E1"/>
    <w:rsid w:val="00516DA9"/>
    <w:rsid w:val="005F2734"/>
    <w:rsid w:val="00625E24"/>
    <w:rsid w:val="00660727"/>
    <w:rsid w:val="006A4747"/>
    <w:rsid w:val="006C58A5"/>
    <w:rsid w:val="00730922"/>
    <w:rsid w:val="00784BAD"/>
    <w:rsid w:val="008114C0"/>
    <w:rsid w:val="008116D9"/>
    <w:rsid w:val="00825FE1"/>
    <w:rsid w:val="008535AE"/>
    <w:rsid w:val="00880E8D"/>
    <w:rsid w:val="00885C68"/>
    <w:rsid w:val="00897715"/>
    <w:rsid w:val="008C6971"/>
    <w:rsid w:val="008D1856"/>
    <w:rsid w:val="00965572"/>
    <w:rsid w:val="00A6439F"/>
    <w:rsid w:val="00A75D9F"/>
    <w:rsid w:val="00AA1D8D"/>
    <w:rsid w:val="00AA6631"/>
    <w:rsid w:val="00B05496"/>
    <w:rsid w:val="00B47730"/>
    <w:rsid w:val="00BB5A07"/>
    <w:rsid w:val="00BC3E17"/>
    <w:rsid w:val="00BF4CD9"/>
    <w:rsid w:val="00CB0664"/>
    <w:rsid w:val="00DC02B8"/>
    <w:rsid w:val="00E77111"/>
    <w:rsid w:val="00ED3C03"/>
    <w:rsid w:val="00F41C3C"/>
    <w:rsid w:val="00F45055"/>
    <w:rsid w:val="00FC693F"/>
    <w:rsid w:val="00FE0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38A3B"/>
  <w14:defaultImageDpi w14:val="300"/>
  <w15:docId w15:val="{71CB8545-A882-49A1-95BC-A675DDEA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C02B8"/>
    <w:rPr>
      <w:color w:val="0000FF" w:themeColor="hyperlink"/>
      <w:u w:val="single"/>
    </w:rPr>
  </w:style>
  <w:style w:type="character" w:styleId="UnresolvedMention">
    <w:name w:val="Unresolved Mention"/>
    <w:basedOn w:val="DefaultParagraphFont"/>
    <w:uiPriority w:val="99"/>
    <w:semiHidden/>
    <w:unhideWhenUsed/>
    <w:rsid w:val="00DC02B8"/>
    <w:rPr>
      <w:color w:val="605E5C"/>
      <w:shd w:val="clear" w:color="auto" w:fill="E1DFDD"/>
    </w:rPr>
  </w:style>
  <w:style w:type="paragraph" w:styleId="NormalWeb">
    <w:name w:val="Normal (Web)"/>
    <w:basedOn w:val="Normal"/>
    <w:uiPriority w:val="99"/>
    <w:semiHidden/>
    <w:unhideWhenUsed/>
    <w:rsid w:val="00A75D9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urvey.asus.com/?id=12447&amp;code=9ee145a3-4ec5-478b-b7b5-65eaba49bcdd&amp;lang=ro_RO" TargetMode="External"/><Relationship Id="rId13" Type="http://schemas.openxmlformats.org/officeDocument/2006/relationships/hyperlink" Target="https://eSurvey.asus.com/?id=12447&amp;code=9ee145a3-4ec5-478b-b7b5-65eaba49bcdd&amp;lang=ro_RO"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urvey.asus.com/?id=12447&amp;code=9ee145a3-4ec5-478b-b7b5-65eaba49bcdd&amp;lang=ro_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urvey.asus.com/?id=12447&amp;code=9ee145a3-4ec5-478b-b7b5-65eaba49bcdd&amp;lang=ro_R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Survey.asus.com/?id=12447&amp;code=9ee145a3-4ec5-478b-b7b5-65eaba49bcdd&amp;lang=ro_R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Survey.asus.com/?id=12447&amp;code=9ee145a3-4ec5-478b-b7b5-65eaba49bcdd&amp;lang=ro_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4428014-3c0d-4a81-9954-95ff6747ae72}" enabled="1" method="Standard" siteId="{301f59c4-c269-4a66-8a8c-f5daab211fa3}" contentBits="3" removed="0"/>
</clbl:labelList>
</file>

<file path=docProps/app.xml><?xml version="1.0" encoding="utf-8"?>
<Properties xmlns="http://schemas.openxmlformats.org/officeDocument/2006/extended-properties" xmlns:vt="http://schemas.openxmlformats.org/officeDocument/2006/docPropsVTypes">
  <Template>Normal.dotm</Template>
  <TotalTime>56</TotalTime>
  <Pages>7</Pages>
  <Words>2555</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Cutatoi (ACRO)</cp:lastModifiedBy>
  <cp:revision>33</cp:revision>
  <dcterms:created xsi:type="dcterms:W3CDTF">2013-12-23T23:15:00Z</dcterms:created>
  <dcterms:modified xsi:type="dcterms:W3CDTF">2026-10-19T09:37:00Z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271a9f83,1782542,d5df5f2</vt:lpwstr>
  </property>
  <property fmtid="{D5CDD505-2E9C-101B-9397-08002B2CF9AE}" pid="3" name="ClassificationContentMarkingHeaderFontProps">
    <vt:lpwstr>#ff0000,10,Aptos</vt:lpwstr>
  </property>
  <property fmtid="{D5CDD505-2E9C-101B-9397-08002B2CF9AE}" pid="4" name="ClassificationContentMarkingHeaderText">
    <vt:lpwstr>ASUS_Confidential</vt:lpwstr>
  </property>
  <property fmtid="{D5CDD505-2E9C-101B-9397-08002B2CF9AE}" pid="5" name="ClassificationContentMarkingFooterShapeIds">
    <vt:lpwstr>454d9e6f,34b47c5d,5f9c8bd5</vt:lpwstr>
  </property>
  <property fmtid="{D5CDD505-2E9C-101B-9397-08002B2CF9AE}" pid="6" name="ClassificationContentMarkingFooterFontProps">
    <vt:lpwstr>#ff0000,10,Aptos</vt:lpwstr>
  </property>
  <property fmtid="{D5CDD505-2E9C-101B-9397-08002B2CF9AE}" pid="7" name="ClassificationContentMarkingFooterText">
    <vt:lpwstr>ASUS_Confidential</vt:lpwstr>
  </property>
</Properties>
</file>